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9739" w:type="dxa"/>
        <w:tblInd w:w="0" w:type="dxa"/>
        <w:tblCellMar>
          <w:left w:w="108" w:type="dxa"/>
          <w:right w:w="108" w:type="dxa"/>
        </w:tblCellMar>
        <w:tblLook w:val="04A0" w:firstRow="1" w:lastRow="0" w:firstColumn="1" w:lastColumn="0" w:noHBand="0" w:noVBand="1"/>
      </w:tblPr>
      <w:tblGrid>
        <w:gridCol w:w="3384"/>
        <w:gridCol w:w="6355"/>
      </w:tblGrid>
      <w:tr w:rsidR="00603A89" w:rsidRPr="00603A89" w14:paraId="0EDF9EEF" w14:textId="77777777" w:rsidTr="00AD0BBE">
        <w:trPr>
          <w:trHeight w:val="1701"/>
        </w:trPr>
        <w:tc>
          <w:tcPr>
            <w:tcW w:w="3384" w:type="dxa"/>
            <w:tcBorders>
              <w:top w:val="none" w:sz="0" w:space="0" w:color="000000"/>
              <w:left w:val="none" w:sz="0" w:space="0" w:color="000000"/>
              <w:bottom w:val="none" w:sz="0" w:space="0" w:color="000000"/>
              <w:right w:val="none" w:sz="0" w:space="0" w:color="000000"/>
            </w:tcBorders>
          </w:tcPr>
          <w:p w14:paraId="63A4CFD9" w14:textId="77777777" w:rsidR="00F85CFD" w:rsidRPr="003833A9" w:rsidRDefault="00F85CFD" w:rsidP="00AD0BBE">
            <w:pPr>
              <w:jc w:val="center"/>
              <w:rPr>
                <w:rFonts w:ascii="Times New Roman" w:hAnsi="Times New Roman"/>
                <w:b/>
                <w:sz w:val="26"/>
                <w:szCs w:val="26"/>
              </w:rPr>
            </w:pPr>
            <w:r w:rsidRPr="003833A9">
              <w:rPr>
                <w:rFonts w:ascii="Times New Roman" w:hAnsi="Times New Roman"/>
                <w:b/>
                <w:sz w:val="26"/>
                <w:szCs w:val="26"/>
              </w:rPr>
              <w:t>HỘI ĐỒNG NHÂN DÂN TỈNH LÀO CAI</w:t>
            </w:r>
          </w:p>
          <w:p w14:paraId="44C6ABF9" w14:textId="77777777" w:rsidR="00F85CFD" w:rsidRPr="00603A89" w:rsidRDefault="00F85CFD" w:rsidP="00AD0BBE">
            <w:pPr>
              <w:jc w:val="center"/>
              <w:rPr>
                <w:rFonts w:ascii="Times New Roman" w:hAnsi="Times New Roman"/>
                <w:szCs w:val="28"/>
              </w:rPr>
            </w:pPr>
            <w:r w:rsidRPr="00603A89">
              <w:rPr>
                <w:rFonts w:ascii="Times New Roman" w:hAnsi="Times New Roman"/>
                <w:noProof/>
                <w:szCs w:val="28"/>
              </w:rPr>
              <mc:AlternateContent>
                <mc:Choice Requires="wps">
                  <w:drawing>
                    <wp:anchor distT="0" distB="0" distL="114300" distR="114300" simplePos="0" relativeHeight="251659264" behindDoc="0" locked="0" layoutInCell="1" allowOverlap="1" wp14:anchorId="3DEE7B08" wp14:editId="00F2B7DA">
                      <wp:simplePos x="0" y="0"/>
                      <wp:positionH relativeFrom="column">
                        <wp:posOffset>577215</wp:posOffset>
                      </wp:positionH>
                      <wp:positionV relativeFrom="paragraph">
                        <wp:posOffset>5080</wp:posOffset>
                      </wp:positionV>
                      <wp:extent cx="800100" cy="0"/>
                      <wp:effectExtent l="0" t="0" r="19050" b="19050"/>
                      <wp:wrapNone/>
                      <wp:docPr id="1" name="Freeform 1"/>
                      <wp:cNvGraphicFramePr/>
                      <a:graphic xmlns:a="http://schemas.openxmlformats.org/drawingml/2006/main">
                        <a:graphicData uri="http://schemas.microsoft.com/office/word/2010/wordprocessingShape">
                          <wps:wsp>
                            <wps:cNvSpPr/>
                            <wps:spPr bwMode="auto">
                              <a:xfrm>
                                <a:off x="0" y="0"/>
                                <a:ext cx="800100" cy="0"/>
                              </a:xfrm>
                              <a:custGeom>
                                <a:avLst>
                                  <a:gd name="adj0" fmla="val -41400"/>
                                  <a:gd name="adj1" fmla="val -1"/>
                                  <a:gd name="adj2" fmla="val -41400"/>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670DE563" id="Freeform 1" o:spid="_x0000_s1026" style="position:absolute;margin-left:45.45pt;margin-top:.4pt;width:63pt;height:0;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" path="m,l,21600r21600,l21600,,,xe" filled="f">
                      <v:path arrowok="t" o:extrusionok="f" textboxrect="0,0,21600,0"/>
                    </v:shape>
                  </w:pict>
                </mc:Fallback>
              </mc:AlternateContent>
            </w:r>
          </w:p>
          <w:p w14:paraId="14C037C4" w14:textId="713552BE" w:rsidR="00F85CFD" w:rsidRDefault="00F85CFD" w:rsidP="00AD0BBE">
            <w:pPr>
              <w:jc w:val="center"/>
              <w:rPr>
                <w:rFonts w:ascii="Times New Roman" w:hAnsi="Times New Roman"/>
                <w:sz w:val="26"/>
                <w:szCs w:val="26"/>
              </w:rPr>
            </w:pPr>
            <w:r w:rsidRPr="003833A9">
              <w:rPr>
                <w:rFonts w:ascii="Times New Roman" w:hAnsi="Times New Roman"/>
                <w:sz w:val="26"/>
                <w:szCs w:val="26"/>
              </w:rPr>
              <w:t>Số:</w:t>
            </w:r>
            <w:r w:rsidR="008D7003">
              <w:rPr>
                <w:rFonts w:ascii="Times New Roman" w:hAnsi="Times New Roman"/>
                <w:sz w:val="26"/>
                <w:szCs w:val="26"/>
              </w:rPr>
              <w:t xml:space="preserve"> 27</w:t>
            </w:r>
            <w:r w:rsidRPr="003833A9">
              <w:rPr>
                <w:rFonts w:ascii="Times New Roman" w:hAnsi="Times New Roman"/>
                <w:sz w:val="26"/>
                <w:szCs w:val="26"/>
              </w:rPr>
              <w:t>/2024/NQ-HĐND</w:t>
            </w:r>
          </w:p>
          <w:p w14:paraId="0C3C7F95" w14:textId="77777777" w:rsidR="00F85CFD" w:rsidRDefault="00F85CFD" w:rsidP="008D7003">
            <w:pPr>
              <w:jc w:val="center"/>
              <w:rPr>
                <w:rFonts w:ascii="Times New Roman" w:hAnsi="Times New Roman"/>
                <w:b/>
                <w:bCs/>
                <w:sz w:val="26"/>
                <w:szCs w:val="26"/>
              </w:rPr>
            </w:pPr>
          </w:p>
          <w:p w14:paraId="76426B21" w14:textId="25B42D59" w:rsidR="008D7003" w:rsidRPr="00603A89" w:rsidRDefault="008D7003" w:rsidP="008D7003">
            <w:pPr>
              <w:jc w:val="center"/>
              <w:rPr>
                <w:rFonts w:ascii="Times New Roman" w:hAnsi="Times New Roman"/>
                <w:szCs w:val="28"/>
              </w:rPr>
            </w:pPr>
          </w:p>
        </w:tc>
        <w:tc>
          <w:tcPr>
            <w:tcW w:w="6355" w:type="dxa"/>
            <w:tcBorders>
              <w:top w:val="none" w:sz="0" w:space="0" w:color="000000"/>
              <w:left w:val="none" w:sz="0" w:space="0" w:color="000000"/>
              <w:bottom w:val="none" w:sz="0" w:space="0" w:color="000000"/>
              <w:right w:val="none" w:sz="0" w:space="0" w:color="000000"/>
            </w:tcBorders>
          </w:tcPr>
          <w:p w14:paraId="6D14BAA2" w14:textId="77777777" w:rsidR="00F85CFD" w:rsidRPr="00603A89" w:rsidRDefault="00F85CFD" w:rsidP="00AD0BBE">
            <w:pPr>
              <w:jc w:val="center"/>
              <w:rPr>
                <w:rFonts w:ascii="Times New Roman" w:hAnsi="Times New Roman"/>
                <w:b/>
                <w:sz w:val="26"/>
                <w:szCs w:val="26"/>
              </w:rPr>
            </w:pPr>
            <w:r w:rsidRPr="00603A89">
              <w:rPr>
                <w:rFonts w:ascii="Times New Roman" w:hAnsi="Times New Roman"/>
                <w:b/>
                <w:sz w:val="26"/>
                <w:szCs w:val="26"/>
              </w:rPr>
              <w:t>CỘNG HÒA XÃ HỘI CHỦ NGHĨA VIỆT NAM</w:t>
            </w:r>
          </w:p>
          <w:p w14:paraId="4F48DD8D" w14:textId="77777777" w:rsidR="00F85CFD" w:rsidRPr="00603A89" w:rsidRDefault="00F85CFD" w:rsidP="00AD0BBE">
            <w:pPr>
              <w:jc w:val="center"/>
              <w:rPr>
                <w:rFonts w:ascii="Times New Roman" w:hAnsi="Times New Roman"/>
                <w:b/>
                <w:szCs w:val="28"/>
              </w:rPr>
            </w:pPr>
            <w:r w:rsidRPr="00603A89">
              <w:rPr>
                <w:rFonts w:ascii="Times New Roman" w:hAnsi="Times New Roman"/>
                <w:noProof/>
                <w:szCs w:val="28"/>
              </w:rPr>
              <mc:AlternateContent>
                <mc:Choice Requires="wps">
                  <w:drawing>
                    <wp:anchor distT="0" distB="0" distL="114300" distR="114300" simplePos="0" relativeHeight="251660288" behindDoc="0" locked="0" layoutInCell="1" allowOverlap="1" wp14:anchorId="7A83E6C8" wp14:editId="31397687">
                      <wp:simplePos x="0" y="0"/>
                      <wp:positionH relativeFrom="column">
                        <wp:posOffset>847090</wp:posOffset>
                      </wp:positionH>
                      <wp:positionV relativeFrom="paragraph">
                        <wp:posOffset>190500</wp:posOffset>
                      </wp:positionV>
                      <wp:extent cx="2152015" cy="0"/>
                      <wp:effectExtent l="0" t="0" r="19685" b="19050"/>
                      <wp:wrapNone/>
                      <wp:docPr id="2" name="Freeform 2"/>
                      <wp:cNvGraphicFramePr/>
                      <a:graphic xmlns:a="http://schemas.openxmlformats.org/drawingml/2006/main">
                        <a:graphicData uri="http://schemas.microsoft.com/office/word/2010/wordprocessingShape">
                          <wps:wsp>
                            <wps:cNvSpPr/>
                            <wps:spPr bwMode="auto">
                              <a:xfrm>
                                <a:off x="0" y="0"/>
                                <a:ext cx="2152015"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shape w14:anchorId="2E9231A5" id="Freeform 2" o:spid="_x0000_s1026" style="position:absolute;margin-left:66.7pt;margin-top:15pt;width:169.45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" path="m,l,21600r21600,l21600,,,xe" filled="f">
                      <v:path arrowok="t" o:extrusionok="f" textboxrect="0,0,21600,0"/>
                    </v:shape>
                  </w:pict>
                </mc:Fallback>
              </mc:AlternateContent>
            </w:r>
            <w:r w:rsidRPr="00603A89">
              <w:rPr>
                <w:rFonts w:ascii="Times New Roman" w:hAnsi="Times New Roman"/>
                <w:b/>
                <w:szCs w:val="28"/>
              </w:rPr>
              <w:t>Độc lập - Tự do - Hạnh phúc</w:t>
            </w:r>
          </w:p>
          <w:p w14:paraId="39683813" w14:textId="77777777" w:rsidR="00F85CFD" w:rsidRPr="00603A89" w:rsidRDefault="00F85CFD" w:rsidP="00AD0BBE">
            <w:pPr>
              <w:jc w:val="center"/>
              <w:rPr>
                <w:rFonts w:ascii="Times New Roman" w:hAnsi="Times New Roman"/>
                <w:szCs w:val="28"/>
              </w:rPr>
            </w:pPr>
          </w:p>
          <w:p w14:paraId="6E3C002D" w14:textId="52394D7A" w:rsidR="00F85CFD" w:rsidRPr="00603A89" w:rsidRDefault="00F85CFD" w:rsidP="00AD0BBE">
            <w:pPr>
              <w:jc w:val="center"/>
              <w:rPr>
                <w:rFonts w:ascii="Times New Roman" w:hAnsi="Times New Roman"/>
                <w:i/>
                <w:szCs w:val="28"/>
              </w:rPr>
            </w:pPr>
            <w:r w:rsidRPr="00603A89">
              <w:rPr>
                <w:rFonts w:ascii="Times New Roman" w:hAnsi="Times New Roman"/>
                <w:i/>
                <w:szCs w:val="28"/>
              </w:rPr>
              <w:t xml:space="preserve">       Lào Cai, ngày</w:t>
            </w:r>
            <w:r w:rsidR="00613AB5">
              <w:rPr>
                <w:rFonts w:ascii="Times New Roman" w:hAnsi="Times New Roman"/>
                <w:i/>
                <w:szCs w:val="28"/>
              </w:rPr>
              <w:t xml:space="preserve"> 06 </w:t>
            </w:r>
            <w:r w:rsidRPr="00603A89">
              <w:rPr>
                <w:rFonts w:ascii="Times New Roman" w:hAnsi="Times New Roman"/>
                <w:i/>
                <w:szCs w:val="28"/>
              </w:rPr>
              <w:t>tháng</w:t>
            </w:r>
            <w:r w:rsidR="00613AB5">
              <w:rPr>
                <w:rFonts w:ascii="Times New Roman" w:hAnsi="Times New Roman"/>
                <w:i/>
                <w:szCs w:val="28"/>
              </w:rPr>
              <w:t xml:space="preserve"> 12 </w:t>
            </w:r>
            <w:r w:rsidRPr="00603A89">
              <w:rPr>
                <w:rFonts w:ascii="Times New Roman" w:hAnsi="Times New Roman"/>
                <w:i/>
                <w:szCs w:val="28"/>
              </w:rPr>
              <w:t>năm 2024</w:t>
            </w:r>
          </w:p>
        </w:tc>
      </w:tr>
    </w:tbl>
    <w:p w14:paraId="33E0EF8C" w14:textId="77777777" w:rsidR="00F85CFD" w:rsidRPr="006A2615" w:rsidRDefault="00F85CFD" w:rsidP="00F85CFD">
      <w:pPr>
        <w:tabs>
          <w:tab w:val="left" w:pos="709"/>
        </w:tabs>
        <w:rPr>
          <w:rFonts w:ascii="Times New Roman" w:hAnsi="Times New Roman"/>
          <w:b/>
          <w:sz w:val="2"/>
          <w:szCs w:val="2"/>
        </w:rPr>
      </w:pPr>
      <w:r w:rsidRPr="00603A89">
        <w:rPr>
          <w:rFonts w:ascii="Times New Roman" w:hAnsi="Times New Roman"/>
          <w:b/>
          <w:szCs w:val="28"/>
        </w:rPr>
        <w:tab/>
      </w:r>
    </w:p>
    <w:p w14:paraId="57529497" w14:textId="77777777" w:rsidR="00F85CFD" w:rsidRPr="00603A89" w:rsidRDefault="00F85CFD" w:rsidP="00F85CFD">
      <w:pPr>
        <w:jc w:val="center"/>
        <w:rPr>
          <w:rFonts w:ascii="Times New Roman" w:hAnsi="Times New Roman"/>
          <w:b/>
          <w:bCs/>
          <w:iCs/>
          <w:szCs w:val="28"/>
        </w:rPr>
      </w:pPr>
      <w:r w:rsidRPr="00603A89">
        <w:rPr>
          <w:rFonts w:ascii="Times New Roman" w:hAnsi="Times New Roman"/>
          <w:b/>
          <w:bCs/>
          <w:iCs/>
          <w:szCs w:val="28"/>
        </w:rPr>
        <w:t>NGHỊ QUYẾT</w:t>
      </w:r>
    </w:p>
    <w:p w14:paraId="161B50AE" w14:textId="3D1D324F" w:rsidR="00F85CFD" w:rsidRPr="004C3ADA" w:rsidRDefault="00401D8F" w:rsidP="00F85CFD">
      <w:pPr>
        <w:jc w:val="center"/>
        <w:rPr>
          <w:rFonts w:ascii="Times New Roman" w:hAnsi="Times New Roman"/>
          <w:b/>
          <w:bCs/>
          <w:iCs/>
          <w:spacing w:val="-8"/>
          <w:szCs w:val="28"/>
        </w:rPr>
      </w:pPr>
      <w:r w:rsidRPr="004C3ADA">
        <w:rPr>
          <w:rFonts w:ascii="Times New Roman" w:hAnsi="Times New Roman"/>
          <w:b/>
          <w:bCs/>
          <w:iCs/>
          <w:spacing w:val="-8"/>
          <w:szCs w:val="28"/>
        </w:rPr>
        <w:t xml:space="preserve">Bãi bỏ </w:t>
      </w:r>
      <w:r w:rsidR="004C3ADA" w:rsidRPr="004C3ADA">
        <w:rPr>
          <w:rFonts w:ascii="Times New Roman" w:hAnsi="Times New Roman"/>
          <w:b/>
          <w:bCs/>
          <w:iCs/>
          <w:spacing w:val="-8"/>
          <w:szCs w:val="28"/>
        </w:rPr>
        <w:t>một số</w:t>
      </w:r>
      <w:r w:rsidRPr="004C3ADA">
        <w:rPr>
          <w:rFonts w:ascii="Times New Roman" w:hAnsi="Times New Roman"/>
          <w:b/>
          <w:bCs/>
          <w:iCs/>
          <w:spacing w:val="-8"/>
          <w:szCs w:val="28"/>
        </w:rPr>
        <w:t xml:space="preserve"> </w:t>
      </w:r>
      <w:r w:rsidR="001E6AB7">
        <w:rPr>
          <w:rFonts w:ascii="Times New Roman" w:hAnsi="Times New Roman"/>
          <w:b/>
          <w:bCs/>
          <w:iCs/>
          <w:spacing w:val="-8"/>
          <w:szCs w:val="28"/>
        </w:rPr>
        <w:t>n</w:t>
      </w:r>
      <w:r w:rsidR="00F85CFD" w:rsidRPr="004C3ADA">
        <w:rPr>
          <w:rFonts w:ascii="Times New Roman" w:hAnsi="Times New Roman"/>
          <w:b/>
          <w:bCs/>
          <w:iCs/>
          <w:spacing w:val="-8"/>
          <w:szCs w:val="28"/>
        </w:rPr>
        <w:t xml:space="preserve">ghị quyết </w:t>
      </w:r>
      <w:r w:rsidR="008D7003">
        <w:rPr>
          <w:rFonts w:ascii="Times New Roman" w:hAnsi="Times New Roman"/>
          <w:b/>
          <w:bCs/>
          <w:iCs/>
          <w:spacing w:val="-8"/>
          <w:szCs w:val="28"/>
        </w:rPr>
        <w:t xml:space="preserve">của </w:t>
      </w:r>
      <w:r w:rsidR="00F85CFD" w:rsidRPr="004C3ADA">
        <w:rPr>
          <w:rFonts w:ascii="Times New Roman" w:hAnsi="Times New Roman"/>
          <w:b/>
          <w:bCs/>
          <w:iCs/>
          <w:spacing w:val="-8"/>
          <w:szCs w:val="28"/>
        </w:rPr>
        <w:t xml:space="preserve">Hội đồng nhân dân tỉnh Lào Cai </w:t>
      </w:r>
    </w:p>
    <w:p w14:paraId="30F2E54D" w14:textId="77777777" w:rsidR="00F85CFD" w:rsidRPr="00603A89" w:rsidRDefault="00F85CFD" w:rsidP="00F85CFD">
      <w:pPr>
        <w:spacing w:before="120"/>
        <w:ind w:firstLine="567"/>
        <w:jc w:val="center"/>
        <w:rPr>
          <w:rFonts w:ascii="Times New Roman" w:hAnsi="Times New Roman"/>
          <w:b/>
          <w:bCs/>
          <w:sz w:val="10"/>
          <w:szCs w:val="28"/>
        </w:rPr>
      </w:pPr>
      <w:r w:rsidRPr="00603A89">
        <w:rPr>
          <w:rFonts w:ascii="Times New Roman" w:hAnsi="Times New Roman"/>
          <w:b/>
          <w:bCs/>
          <w:noProof/>
          <w:sz w:val="10"/>
          <w:szCs w:val="28"/>
        </w:rPr>
        <mc:AlternateContent>
          <mc:Choice Requires="wps">
            <w:drawing>
              <wp:anchor distT="0" distB="0" distL="114300" distR="114300" simplePos="0" relativeHeight="251661312" behindDoc="0" locked="0" layoutInCell="1" allowOverlap="1" wp14:anchorId="0484DF68" wp14:editId="012D8F68">
                <wp:simplePos x="0" y="0"/>
                <wp:positionH relativeFrom="column">
                  <wp:posOffset>2150414</wp:posOffset>
                </wp:positionH>
                <wp:positionV relativeFrom="paragraph">
                  <wp:posOffset>25400</wp:posOffset>
                </wp:positionV>
                <wp:extent cx="16859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line w14:anchorId="65851C8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3pt,2pt" to="30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" strokecolor="black [3200]" strokeweight=".5pt">
                <v:stroke joinstyle="miter"/>
              </v:line>
            </w:pict>
          </mc:Fallback>
        </mc:AlternateContent>
      </w:r>
      <w:r w:rsidRPr="00603A89">
        <w:rPr>
          <w:rFonts w:ascii="Times New Roman" w:hAnsi="Times New Roman"/>
          <w:b/>
          <w:bCs/>
          <w:sz w:val="10"/>
          <w:szCs w:val="28"/>
        </w:rPr>
        <w:softHyphen/>
      </w:r>
      <w:r w:rsidRPr="00603A89">
        <w:rPr>
          <w:rFonts w:ascii="Times New Roman" w:hAnsi="Times New Roman"/>
          <w:b/>
          <w:bCs/>
          <w:sz w:val="10"/>
          <w:szCs w:val="28"/>
        </w:rPr>
        <w:softHyphen/>
      </w:r>
      <w:r w:rsidRPr="00603A89">
        <w:rPr>
          <w:rFonts w:ascii="Times New Roman" w:hAnsi="Times New Roman"/>
          <w:b/>
          <w:bCs/>
          <w:sz w:val="10"/>
          <w:szCs w:val="28"/>
        </w:rPr>
        <w:softHyphen/>
      </w:r>
      <w:r w:rsidRPr="00603A89">
        <w:rPr>
          <w:rFonts w:ascii="Times New Roman" w:hAnsi="Times New Roman"/>
          <w:b/>
          <w:bCs/>
          <w:sz w:val="10"/>
          <w:szCs w:val="28"/>
        </w:rPr>
        <w:softHyphen/>
      </w:r>
      <w:r w:rsidRPr="00603A89">
        <w:rPr>
          <w:rFonts w:ascii="Times New Roman" w:hAnsi="Times New Roman"/>
          <w:b/>
          <w:bCs/>
          <w:sz w:val="10"/>
          <w:szCs w:val="28"/>
        </w:rPr>
        <w:softHyphen/>
      </w:r>
      <w:r w:rsidRPr="00603A89">
        <w:rPr>
          <w:rFonts w:ascii="Times New Roman" w:hAnsi="Times New Roman"/>
          <w:b/>
          <w:bCs/>
          <w:sz w:val="10"/>
          <w:szCs w:val="28"/>
        </w:rPr>
        <w:softHyphen/>
      </w:r>
      <w:r w:rsidRPr="00603A89">
        <w:rPr>
          <w:rFonts w:ascii="Times New Roman" w:hAnsi="Times New Roman"/>
          <w:b/>
          <w:bCs/>
          <w:sz w:val="10"/>
          <w:szCs w:val="28"/>
        </w:rPr>
        <w:softHyphen/>
      </w:r>
    </w:p>
    <w:p w14:paraId="71537663" w14:textId="77777777" w:rsidR="00F85CFD" w:rsidRPr="00603A89" w:rsidRDefault="00F85CFD" w:rsidP="00F85CFD">
      <w:pPr>
        <w:spacing w:before="120"/>
        <w:ind w:firstLine="567"/>
        <w:jc w:val="center"/>
        <w:rPr>
          <w:rFonts w:ascii="Times New Roman" w:hAnsi="Times New Roman"/>
          <w:b/>
          <w:bCs/>
          <w:sz w:val="10"/>
          <w:szCs w:val="28"/>
        </w:rPr>
      </w:pPr>
    </w:p>
    <w:p w14:paraId="29F1B5BE" w14:textId="77777777" w:rsidR="00F85CFD" w:rsidRPr="00603A89" w:rsidRDefault="00F85CFD" w:rsidP="00F85CFD">
      <w:pPr>
        <w:spacing w:before="80" w:after="80"/>
        <w:jc w:val="center"/>
        <w:rPr>
          <w:rFonts w:ascii="Times New Roman" w:hAnsi="Times New Roman"/>
          <w:b/>
          <w:sz w:val="2"/>
          <w:szCs w:val="28"/>
        </w:rPr>
      </w:pPr>
    </w:p>
    <w:p w14:paraId="5083312E" w14:textId="77777777" w:rsidR="009342AE" w:rsidRPr="009342AE" w:rsidRDefault="009342AE" w:rsidP="009342AE">
      <w:pPr>
        <w:jc w:val="center"/>
        <w:rPr>
          <w:rFonts w:ascii="Times New Roman" w:hAnsi="Times New Roman"/>
          <w:b/>
          <w:bCs/>
          <w:color w:val="000000" w:themeColor="text1"/>
          <w:szCs w:val="28"/>
          <w:lang w:val="nl-NL"/>
        </w:rPr>
      </w:pPr>
      <w:r w:rsidRPr="009342AE">
        <w:rPr>
          <w:rFonts w:ascii="Times New Roman" w:hAnsi="Times New Roman"/>
          <w:b/>
          <w:bCs/>
          <w:color w:val="000000" w:themeColor="text1"/>
          <w:szCs w:val="28"/>
          <w:lang w:val="nl-NL"/>
        </w:rPr>
        <w:t>HỘI ĐỒNG NHÂN DÂN TỈNH LÀO CAI</w:t>
      </w:r>
    </w:p>
    <w:p w14:paraId="5402A39A" w14:textId="77777777" w:rsidR="009342AE" w:rsidRPr="009342AE" w:rsidRDefault="009342AE" w:rsidP="009342AE">
      <w:pPr>
        <w:jc w:val="center"/>
        <w:rPr>
          <w:rFonts w:ascii="Times New Roman" w:hAnsi="Times New Roman"/>
          <w:b/>
          <w:bCs/>
          <w:color w:val="000000" w:themeColor="text1"/>
          <w:szCs w:val="28"/>
          <w:lang w:val="nl-NL"/>
        </w:rPr>
      </w:pPr>
      <w:r w:rsidRPr="009342AE">
        <w:rPr>
          <w:rFonts w:ascii="Times New Roman" w:hAnsi="Times New Roman"/>
          <w:b/>
          <w:bCs/>
          <w:color w:val="000000" w:themeColor="text1"/>
          <w:szCs w:val="28"/>
          <w:lang w:val="nl-NL"/>
        </w:rPr>
        <w:t>KHÓA XVI - KỲ HỌP THỨ 24</w:t>
      </w:r>
    </w:p>
    <w:p w14:paraId="057A7158" w14:textId="77777777" w:rsidR="00F85CFD" w:rsidRPr="00603A89" w:rsidRDefault="00F85CFD" w:rsidP="00F85CFD">
      <w:pPr>
        <w:shd w:val="clear" w:color="auto" w:fill="FFFFFF"/>
        <w:spacing w:before="120"/>
        <w:ind w:firstLine="720"/>
        <w:jc w:val="both"/>
        <w:rPr>
          <w:rFonts w:ascii="Times New Roman" w:hAnsi="Times New Roman"/>
          <w:iCs/>
          <w:sz w:val="22"/>
          <w:szCs w:val="28"/>
        </w:rPr>
      </w:pPr>
    </w:p>
    <w:p w14:paraId="557903FC" w14:textId="4746C62D" w:rsidR="00C72932" w:rsidRPr="00C72932" w:rsidRDefault="00C72932" w:rsidP="00671E7C">
      <w:pPr>
        <w:spacing w:before="120" w:after="120" w:line="320" w:lineRule="exact"/>
        <w:ind w:firstLine="567"/>
        <w:jc w:val="both"/>
        <w:rPr>
          <w:rFonts w:ascii="Times New Roman" w:hAnsi="Times New Roman"/>
          <w:i/>
          <w:color w:val="000000" w:themeColor="text1"/>
          <w:szCs w:val="28"/>
          <w:lang w:val="vi-VN"/>
        </w:rPr>
      </w:pPr>
      <w:r w:rsidRPr="00C72932">
        <w:rPr>
          <w:rFonts w:ascii="Times New Roman" w:hAnsi="Times New Roman"/>
          <w:i/>
          <w:color w:val="000000" w:themeColor="text1"/>
          <w:szCs w:val="28"/>
          <w:lang w:val="vi-VN"/>
        </w:rPr>
        <w:t>Căn cứ Luật Tổ chức chính quyền địa phương ngày 19 tháng 6 năm 2015;</w:t>
      </w:r>
      <w:r w:rsidRPr="00C72932">
        <w:rPr>
          <w:rFonts w:ascii="Times New Roman" w:hAnsi="Times New Roman"/>
          <w:i/>
          <w:color w:val="000000" w:themeColor="text1"/>
          <w:szCs w:val="28"/>
        </w:rPr>
        <w:t xml:space="preserve"> </w:t>
      </w:r>
      <w:r w:rsidRPr="00C72932">
        <w:rPr>
          <w:rFonts w:ascii="Times New Roman" w:hAnsi="Times New Roman"/>
          <w:i/>
          <w:color w:val="000000" w:themeColor="text1"/>
          <w:szCs w:val="28"/>
          <w:lang w:val="vi-VN"/>
        </w:rPr>
        <w:t>Luật sửa đổi, bổ sung một số điều của Luật Tổ chức Chính phủ và Luật Tổ chức chính quyền địa phương ngày 22 tháng 11 năm 2019;</w:t>
      </w:r>
    </w:p>
    <w:p w14:paraId="315A47D7" w14:textId="64A42AD4" w:rsidR="00C72932" w:rsidRPr="00C72932" w:rsidRDefault="00C72932" w:rsidP="00671E7C">
      <w:pPr>
        <w:spacing w:before="120" w:after="120" w:line="320" w:lineRule="exact"/>
        <w:ind w:firstLine="567"/>
        <w:jc w:val="both"/>
        <w:rPr>
          <w:rFonts w:ascii="Times New Roman" w:hAnsi="Times New Roman"/>
          <w:i/>
          <w:color w:val="000000" w:themeColor="text1"/>
          <w:szCs w:val="28"/>
          <w:lang w:val="vi-VN"/>
        </w:rPr>
      </w:pPr>
      <w:r w:rsidRPr="00C72932">
        <w:rPr>
          <w:rFonts w:ascii="Times New Roman" w:hAnsi="Times New Roman"/>
          <w:i/>
          <w:color w:val="000000" w:themeColor="text1"/>
          <w:szCs w:val="28"/>
          <w:lang w:val="vi-VN"/>
        </w:rPr>
        <w:t>Căn cứ Luật Ban hành văn bản quy phạm pháp luật ngày 22 tháng 6 năm 2015;</w:t>
      </w:r>
      <w:r w:rsidR="009342AE">
        <w:rPr>
          <w:rFonts w:ascii="Times New Roman" w:hAnsi="Times New Roman"/>
          <w:i/>
          <w:color w:val="000000" w:themeColor="text1"/>
          <w:szCs w:val="28"/>
        </w:rPr>
        <w:t xml:space="preserve"> </w:t>
      </w:r>
      <w:r w:rsidRPr="00C72932">
        <w:rPr>
          <w:rFonts w:ascii="Times New Roman" w:hAnsi="Times New Roman"/>
          <w:i/>
          <w:color w:val="000000" w:themeColor="text1"/>
          <w:szCs w:val="28"/>
          <w:lang w:val="vi-VN"/>
        </w:rPr>
        <w:t>Luật sửa đổi, bổ sung một số điều của Luật Ban hành văn bản quy phạm pháp luật ngày 18 tháng 6 năm 2020;</w:t>
      </w:r>
    </w:p>
    <w:p w14:paraId="6F82E0EA" w14:textId="77777777" w:rsidR="00C72932" w:rsidRPr="00C72932" w:rsidRDefault="00C72932" w:rsidP="00671E7C">
      <w:pPr>
        <w:spacing w:before="120" w:after="120" w:line="320" w:lineRule="exact"/>
        <w:ind w:firstLine="567"/>
        <w:jc w:val="both"/>
        <w:rPr>
          <w:rFonts w:ascii="Times New Roman" w:hAnsi="Times New Roman"/>
          <w:i/>
          <w:color w:val="000000" w:themeColor="text1"/>
          <w:szCs w:val="28"/>
          <w:lang w:val="vi-VN"/>
        </w:rPr>
      </w:pPr>
      <w:r w:rsidRPr="00C72932">
        <w:rPr>
          <w:rFonts w:ascii="Times New Roman" w:hAnsi="Times New Roman"/>
          <w:i/>
          <w:color w:val="000000" w:themeColor="text1"/>
          <w:szCs w:val="28"/>
          <w:lang w:val="vi-VN"/>
        </w:rPr>
        <w:t>Căn cứ Nghị định số 34/2016/NĐ-CP ngày 14 tháng 5 năm 2016 của Chính phủ quy định chi tiết một số điều và biện pháp thi hành Luật ban hành văn bản quy phạm pháp luật;</w:t>
      </w:r>
    </w:p>
    <w:p w14:paraId="0AFB5ABC" w14:textId="77777777" w:rsidR="00C72932" w:rsidRPr="00C72932" w:rsidRDefault="00C72932" w:rsidP="00671E7C">
      <w:pPr>
        <w:spacing w:before="120" w:after="120" w:line="320" w:lineRule="exact"/>
        <w:ind w:firstLine="567"/>
        <w:jc w:val="both"/>
        <w:rPr>
          <w:rFonts w:ascii="Times New Roman" w:hAnsi="Times New Roman"/>
          <w:i/>
          <w:color w:val="000000" w:themeColor="text1"/>
          <w:szCs w:val="28"/>
          <w:lang w:val="vi-VN"/>
        </w:rPr>
      </w:pPr>
      <w:r w:rsidRPr="00C72932">
        <w:rPr>
          <w:rFonts w:ascii="Times New Roman" w:hAnsi="Times New Roman"/>
          <w:i/>
          <w:color w:val="000000" w:themeColor="text1"/>
          <w:szCs w:val="28"/>
          <w:lang w:val="vi-VN"/>
        </w:rPr>
        <w:t>Căn cứ Nghị định số 154/2020/NĐ-CP ngày 31 tháng 12 năm 2020 của Chính phủ sửa đổi, bổ sung một số điều của Nghị định số 34/2016/NĐ-CP ngày 14 tháng 5 năm 2016 của Chính phủ quy định chi tiết một số điều và biện pháp thi hành Luật ban hành văn bản quy phạm pháp luật;</w:t>
      </w:r>
    </w:p>
    <w:p w14:paraId="67D49D29" w14:textId="77777777" w:rsidR="00C72932" w:rsidRPr="00C72932" w:rsidRDefault="00C72932" w:rsidP="00671E7C">
      <w:pPr>
        <w:spacing w:before="120" w:after="120" w:line="320" w:lineRule="exact"/>
        <w:ind w:firstLine="567"/>
        <w:jc w:val="both"/>
        <w:rPr>
          <w:rFonts w:ascii="Times New Roman" w:hAnsi="Times New Roman"/>
          <w:i/>
          <w:color w:val="000000" w:themeColor="text1"/>
          <w:szCs w:val="28"/>
          <w:lang w:val="vi-VN"/>
        </w:rPr>
      </w:pPr>
      <w:r w:rsidRPr="00C72932">
        <w:rPr>
          <w:rFonts w:ascii="Times New Roman" w:hAnsi="Times New Roman"/>
          <w:i/>
          <w:color w:val="000000" w:themeColor="text1"/>
          <w:szCs w:val="28"/>
          <w:lang w:val="vi-VN"/>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3461BF4C" w14:textId="234CEC47" w:rsidR="00C54463" w:rsidRPr="00237980" w:rsidRDefault="00C54463" w:rsidP="00671E7C">
      <w:pPr>
        <w:spacing w:before="120" w:after="120" w:line="320" w:lineRule="exact"/>
        <w:ind w:firstLine="567"/>
        <w:jc w:val="both"/>
        <w:rPr>
          <w:rFonts w:ascii="Times New Roman" w:hAnsi="Times New Roman"/>
          <w:i/>
          <w:color w:val="000000" w:themeColor="text1"/>
          <w:szCs w:val="28"/>
          <w:lang w:val="vi-VN"/>
        </w:rPr>
      </w:pPr>
      <w:r w:rsidRPr="00237980">
        <w:rPr>
          <w:rFonts w:ascii="Times New Roman" w:hAnsi="Times New Roman"/>
          <w:i/>
          <w:color w:val="000000" w:themeColor="text1"/>
          <w:szCs w:val="28"/>
          <w:lang w:val="vi-VN"/>
        </w:rPr>
        <w:t xml:space="preserve">Căn cứ Nghị định số 112/2024/NĐ-CP ngày 11 tháng 9 năm 2024 của Chính phủ </w:t>
      </w:r>
      <w:r w:rsidR="00401D8F" w:rsidRPr="00237980">
        <w:rPr>
          <w:rFonts w:ascii="Times New Roman" w:hAnsi="Times New Roman"/>
          <w:i/>
          <w:color w:val="000000" w:themeColor="text1"/>
          <w:szCs w:val="28"/>
          <w:lang w:val="vi-VN"/>
        </w:rPr>
        <w:t>Q</w:t>
      </w:r>
      <w:r w:rsidRPr="00237980">
        <w:rPr>
          <w:rFonts w:ascii="Times New Roman" w:hAnsi="Times New Roman"/>
          <w:i/>
          <w:color w:val="000000" w:themeColor="text1"/>
          <w:szCs w:val="28"/>
          <w:lang w:val="vi-VN"/>
        </w:rPr>
        <w:t>uy định chi tiết về đất trồng lúa;</w:t>
      </w:r>
    </w:p>
    <w:p w14:paraId="00BBF5EE" w14:textId="051B78A8" w:rsidR="00C54463" w:rsidRPr="00237980" w:rsidRDefault="00C54463" w:rsidP="00671E7C">
      <w:pPr>
        <w:spacing w:before="120" w:after="120" w:line="320" w:lineRule="exact"/>
        <w:ind w:firstLine="567"/>
        <w:jc w:val="both"/>
        <w:rPr>
          <w:rFonts w:ascii="Times New Roman" w:hAnsi="Times New Roman"/>
          <w:i/>
          <w:color w:val="000000" w:themeColor="text1"/>
          <w:szCs w:val="28"/>
          <w:lang w:val="vi-VN"/>
        </w:rPr>
      </w:pPr>
      <w:r w:rsidRPr="00237980">
        <w:rPr>
          <w:rFonts w:ascii="Times New Roman" w:hAnsi="Times New Roman"/>
          <w:i/>
          <w:color w:val="000000" w:themeColor="text1"/>
          <w:szCs w:val="28"/>
          <w:lang w:val="vi-VN"/>
        </w:rPr>
        <w:t>Căn cứ Thông tư số 21/2024/TT-BYT ngày 17 tháng 10 năm 2024 của Bộ trưởng Bộ Y tế quy định phương pháp định giá dịch vụ khám bệnh, chữa bệnh;</w:t>
      </w:r>
    </w:p>
    <w:p w14:paraId="3505BED9" w14:textId="09BBDD00" w:rsidR="00BA6191" w:rsidRPr="00237980" w:rsidRDefault="00BA6191" w:rsidP="00671E7C">
      <w:pPr>
        <w:spacing w:before="120" w:after="120" w:line="320" w:lineRule="exact"/>
        <w:ind w:firstLine="567"/>
        <w:jc w:val="both"/>
        <w:rPr>
          <w:rFonts w:ascii="Times New Roman" w:hAnsi="Times New Roman"/>
          <w:i/>
          <w:color w:val="000000" w:themeColor="text1"/>
          <w:szCs w:val="28"/>
          <w:lang w:val="vi-VN"/>
        </w:rPr>
      </w:pPr>
      <w:r w:rsidRPr="00237980">
        <w:rPr>
          <w:rFonts w:ascii="Times New Roman" w:hAnsi="Times New Roman"/>
          <w:i/>
          <w:color w:val="000000" w:themeColor="text1"/>
          <w:szCs w:val="28"/>
          <w:lang w:val="vi-VN"/>
        </w:rPr>
        <w:t>Căn cứ Thông tư số 48/2024/TT-BTC ngày 16 tháng 7 năm 2024 của Bộ trưởng Bộ Tài chính bãi bỏ một phần Thông tư liên tịch số </w:t>
      </w:r>
      <w:bookmarkStart w:id="0" w:name="tvpllink_reriyjmipv"/>
      <w:r w:rsidRPr="00237980">
        <w:rPr>
          <w:rFonts w:ascii="Times New Roman" w:hAnsi="Times New Roman"/>
          <w:i/>
          <w:color w:val="000000" w:themeColor="text1"/>
          <w:szCs w:val="28"/>
          <w:lang w:val="vi-VN"/>
        </w:rPr>
        <w:fldChar w:fldCharType="begin"/>
      </w:r>
      <w:r w:rsidRPr="00237980">
        <w:rPr>
          <w:rFonts w:ascii="Times New Roman" w:hAnsi="Times New Roman"/>
          <w:i/>
          <w:color w:val="000000" w:themeColor="text1"/>
          <w:szCs w:val="28"/>
          <w:lang w:val="vi-VN"/>
        </w:rPr>
        <w:instrText>HYPERLINK "https://thuvienphapluat.vn/van-ban/Bo-may-hanh-chinh/Thong-tu-46-2016-TTLT-BTC-BVHTTDL-che-do-quan-ly-dac-thu-doi-tuyen-truyen-luu-dong-308082.aspx" \t "_blank"</w:instrText>
      </w:r>
      <w:r w:rsidRPr="00237980">
        <w:rPr>
          <w:rFonts w:ascii="Times New Roman" w:hAnsi="Times New Roman"/>
          <w:i/>
          <w:color w:val="000000" w:themeColor="text1"/>
          <w:szCs w:val="28"/>
          <w:lang w:val="vi-VN"/>
        </w:rPr>
        <w:fldChar w:fldCharType="separate"/>
      </w:r>
      <w:r w:rsidRPr="00237980">
        <w:rPr>
          <w:rFonts w:ascii="Times New Roman" w:hAnsi="Times New Roman"/>
          <w:i/>
          <w:color w:val="000000" w:themeColor="text1"/>
          <w:lang w:val="vi-VN"/>
        </w:rPr>
        <w:t>46/2016/TTLT-BTC-BVHTTDL</w:t>
      </w:r>
      <w:r w:rsidRPr="00237980">
        <w:rPr>
          <w:rFonts w:ascii="Times New Roman" w:hAnsi="Times New Roman"/>
          <w:i/>
          <w:color w:val="000000" w:themeColor="text1"/>
          <w:szCs w:val="28"/>
          <w:lang w:val="vi-VN"/>
        </w:rPr>
        <w:fldChar w:fldCharType="end"/>
      </w:r>
      <w:bookmarkEnd w:id="0"/>
      <w:r w:rsidRPr="00237980">
        <w:rPr>
          <w:rFonts w:ascii="Times New Roman" w:hAnsi="Times New Roman"/>
          <w:i/>
          <w:color w:val="000000" w:themeColor="text1"/>
          <w:szCs w:val="28"/>
          <w:lang w:val="vi-VN"/>
        </w:rPr>
        <w:t> ngày 11 tháng 3 năm 2016 của Bộ trưởng Bộ Tài chính và Bộ trưởng Bộ Văn hóa, Thể thao và Du lịch hướng dẫn chế độ quản lý đặc thù đối với Đội Tuyên truyền lưu động cấp tỉnh và cấp huyện;</w:t>
      </w:r>
    </w:p>
    <w:p w14:paraId="628FF0C6" w14:textId="49962233" w:rsidR="00F85CFD" w:rsidRPr="00957F8D" w:rsidRDefault="00C72932" w:rsidP="00957F8D">
      <w:pPr>
        <w:spacing w:before="120" w:after="120" w:line="320" w:lineRule="exact"/>
        <w:ind w:firstLine="567"/>
        <w:jc w:val="both"/>
        <w:rPr>
          <w:rFonts w:ascii="Times New Roman" w:hAnsi="Times New Roman"/>
          <w:i/>
          <w:color w:val="000000" w:themeColor="text1"/>
          <w:szCs w:val="28"/>
        </w:rPr>
      </w:pPr>
      <w:r w:rsidRPr="00237980">
        <w:rPr>
          <w:rFonts w:ascii="Times New Roman" w:hAnsi="Times New Roman"/>
          <w:i/>
          <w:color w:val="000000" w:themeColor="text1"/>
          <w:szCs w:val="28"/>
          <w:lang w:val="vi-VN"/>
        </w:rPr>
        <w:t>Xét Tờ trình số 198 /TTr-UBND ngày 15 tháng 11 năm 2024 của Ủy ban nhân dân tỉnh về ban hành Nghị quyết bãi bỏ một số Nghị quyết</w:t>
      </w:r>
      <w:r w:rsidRPr="00C72932">
        <w:rPr>
          <w:rFonts w:ascii="Times New Roman" w:hAnsi="Times New Roman"/>
          <w:i/>
          <w:color w:val="000000" w:themeColor="text1"/>
          <w:szCs w:val="28"/>
          <w:lang w:val="vi-VN"/>
        </w:rPr>
        <w:t xml:space="preserve"> của Hội đồng nhân dân </w:t>
      </w:r>
      <w:r w:rsidRPr="00C72932">
        <w:rPr>
          <w:rFonts w:ascii="Times New Roman" w:hAnsi="Times New Roman"/>
          <w:i/>
          <w:color w:val="000000" w:themeColor="text1"/>
          <w:szCs w:val="28"/>
          <w:lang w:val="vi-VN"/>
        </w:rPr>
        <w:lastRenderedPageBreak/>
        <w:t xml:space="preserve">tỉnh </w:t>
      </w:r>
      <w:r w:rsidRPr="00C72932">
        <w:rPr>
          <w:rFonts w:ascii="Times New Roman" w:hAnsi="Times New Roman"/>
          <w:i/>
          <w:color w:val="000000" w:themeColor="text1"/>
          <w:szCs w:val="28"/>
        </w:rPr>
        <w:t>Lào Cai</w:t>
      </w:r>
      <w:r w:rsidRPr="00C72932">
        <w:rPr>
          <w:rFonts w:ascii="Times New Roman" w:hAnsi="Times New Roman"/>
          <w:i/>
          <w:iCs/>
          <w:color w:val="000000" w:themeColor="text1"/>
          <w:szCs w:val="28"/>
          <w:lang w:val="vi-VN"/>
        </w:rPr>
        <w:t>; Báo cáo thẩm tra số</w:t>
      </w:r>
      <w:r w:rsidR="00F42B82">
        <w:rPr>
          <w:rFonts w:ascii="Times New Roman" w:hAnsi="Times New Roman"/>
          <w:i/>
          <w:iCs/>
          <w:color w:val="000000" w:themeColor="text1"/>
          <w:szCs w:val="28"/>
        </w:rPr>
        <w:t xml:space="preserve"> 281</w:t>
      </w:r>
      <w:r w:rsidRPr="00C72932">
        <w:rPr>
          <w:rFonts w:ascii="Times New Roman" w:hAnsi="Times New Roman"/>
          <w:i/>
          <w:iCs/>
          <w:color w:val="000000" w:themeColor="text1"/>
          <w:szCs w:val="28"/>
          <w:lang w:val="vi-VN"/>
        </w:rPr>
        <w:t>/BC-</w:t>
      </w:r>
      <w:r w:rsidRPr="00C72932">
        <w:rPr>
          <w:rFonts w:ascii="Times New Roman" w:hAnsi="Times New Roman"/>
          <w:i/>
          <w:iCs/>
          <w:color w:val="000000" w:themeColor="text1"/>
          <w:szCs w:val="28"/>
        </w:rPr>
        <w:t>BPC</w:t>
      </w:r>
      <w:r w:rsidRPr="00C72932">
        <w:rPr>
          <w:rFonts w:ascii="Times New Roman" w:hAnsi="Times New Roman"/>
          <w:i/>
          <w:iCs/>
          <w:color w:val="000000" w:themeColor="text1"/>
          <w:szCs w:val="28"/>
          <w:lang w:val="vi-VN"/>
        </w:rPr>
        <w:t xml:space="preserve"> ngày</w:t>
      </w:r>
      <w:r w:rsidRPr="00C72932">
        <w:rPr>
          <w:rFonts w:ascii="Times New Roman" w:hAnsi="Times New Roman"/>
          <w:i/>
          <w:iCs/>
          <w:color w:val="000000" w:themeColor="text1"/>
          <w:szCs w:val="28"/>
        </w:rPr>
        <w:t xml:space="preserve"> 2</w:t>
      </w:r>
      <w:r>
        <w:rPr>
          <w:rFonts w:ascii="Times New Roman" w:hAnsi="Times New Roman"/>
          <w:i/>
          <w:iCs/>
          <w:color w:val="000000" w:themeColor="text1"/>
          <w:szCs w:val="28"/>
        </w:rPr>
        <w:t>8</w:t>
      </w:r>
      <w:r w:rsidRPr="00C72932">
        <w:rPr>
          <w:rFonts w:ascii="Times New Roman" w:hAnsi="Times New Roman"/>
          <w:i/>
          <w:iCs/>
          <w:color w:val="000000" w:themeColor="text1"/>
          <w:szCs w:val="28"/>
          <w:lang w:val="vi-VN"/>
        </w:rPr>
        <w:t xml:space="preserve"> tháng</w:t>
      </w:r>
      <w:r w:rsidRPr="00C72932">
        <w:rPr>
          <w:rFonts w:ascii="Times New Roman" w:hAnsi="Times New Roman"/>
          <w:i/>
          <w:iCs/>
          <w:color w:val="000000" w:themeColor="text1"/>
          <w:szCs w:val="28"/>
        </w:rPr>
        <w:t xml:space="preserve"> </w:t>
      </w:r>
      <w:r>
        <w:rPr>
          <w:rFonts w:ascii="Times New Roman" w:hAnsi="Times New Roman"/>
          <w:i/>
          <w:iCs/>
          <w:color w:val="000000" w:themeColor="text1"/>
          <w:szCs w:val="28"/>
        </w:rPr>
        <w:t>11</w:t>
      </w:r>
      <w:r w:rsidRPr="00C72932">
        <w:rPr>
          <w:rFonts w:ascii="Times New Roman" w:hAnsi="Times New Roman"/>
          <w:i/>
          <w:iCs/>
          <w:color w:val="000000" w:themeColor="text1"/>
          <w:szCs w:val="28"/>
        </w:rPr>
        <w:t xml:space="preserve"> </w:t>
      </w:r>
      <w:r w:rsidRPr="00C72932">
        <w:rPr>
          <w:rFonts w:ascii="Times New Roman" w:hAnsi="Times New Roman"/>
          <w:i/>
          <w:iCs/>
          <w:color w:val="000000" w:themeColor="text1"/>
          <w:szCs w:val="28"/>
          <w:lang w:val="vi-VN"/>
        </w:rPr>
        <w:t>năm 202</w:t>
      </w:r>
      <w:r w:rsidRPr="00C72932">
        <w:rPr>
          <w:rFonts w:ascii="Times New Roman" w:hAnsi="Times New Roman"/>
          <w:i/>
          <w:iCs/>
          <w:color w:val="000000" w:themeColor="text1"/>
          <w:szCs w:val="28"/>
        </w:rPr>
        <w:t>4</w:t>
      </w:r>
      <w:r w:rsidRPr="00C72932">
        <w:rPr>
          <w:rFonts w:ascii="Times New Roman" w:hAnsi="Times New Roman"/>
          <w:i/>
          <w:iCs/>
          <w:color w:val="000000" w:themeColor="text1"/>
          <w:szCs w:val="28"/>
          <w:lang w:val="vi-VN"/>
        </w:rPr>
        <w:t xml:space="preserve"> của Ban Pháp chế Hội đồng nhân dân tỉnh; ý kiến thảo luận của đại biểu Hội đồng nhân dân tại kỳ họp.</w:t>
      </w:r>
    </w:p>
    <w:p w14:paraId="1F2EBF33" w14:textId="1FAAE794" w:rsidR="002E57E1" w:rsidRDefault="00F85CFD" w:rsidP="00957F8D">
      <w:pPr>
        <w:spacing w:before="120" w:after="120" w:line="320" w:lineRule="exact"/>
        <w:jc w:val="center"/>
        <w:rPr>
          <w:rFonts w:ascii="Times New Roman" w:hAnsi="Times New Roman"/>
          <w:b/>
          <w:bCs/>
          <w:szCs w:val="28"/>
        </w:rPr>
      </w:pPr>
      <w:r w:rsidRPr="00603A89">
        <w:rPr>
          <w:rFonts w:ascii="Times New Roman" w:hAnsi="Times New Roman"/>
          <w:b/>
          <w:bCs/>
          <w:szCs w:val="28"/>
        </w:rPr>
        <w:t>QUYẾT NGHỊ:</w:t>
      </w:r>
    </w:p>
    <w:p w14:paraId="0AADCC7D" w14:textId="77777777" w:rsidR="00957F8D" w:rsidRPr="00957F8D" w:rsidRDefault="00957F8D" w:rsidP="00957F8D">
      <w:pPr>
        <w:spacing w:before="120" w:after="120" w:line="320" w:lineRule="exact"/>
        <w:jc w:val="center"/>
        <w:rPr>
          <w:rFonts w:ascii="Times New Roman" w:hAnsi="Times New Roman"/>
          <w:b/>
          <w:bCs/>
          <w:sz w:val="18"/>
          <w:szCs w:val="18"/>
        </w:rPr>
      </w:pPr>
    </w:p>
    <w:p w14:paraId="5CD41F26" w14:textId="1E96EDD5" w:rsidR="004A0E93" w:rsidRPr="004A0E93" w:rsidRDefault="00F85CFD" w:rsidP="00671E7C">
      <w:pPr>
        <w:spacing w:before="120" w:after="120" w:line="320" w:lineRule="exact"/>
        <w:ind w:firstLine="720"/>
        <w:jc w:val="both"/>
        <w:rPr>
          <w:rFonts w:ascii="Times New Roman" w:hAnsi="Times New Roman"/>
          <w:b/>
          <w:bCs/>
          <w:szCs w:val="28"/>
        </w:rPr>
      </w:pPr>
      <w:r w:rsidRPr="004A0E93">
        <w:rPr>
          <w:rFonts w:ascii="Times New Roman" w:hAnsi="Times New Roman"/>
          <w:b/>
          <w:bCs/>
          <w:szCs w:val="28"/>
        </w:rPr>
        <w:t xml:space="preserve">Điều 1. </w:t>
      </w:r>
      <w:r w:rsidR="004A0E93" w:rsidRPr="004A0E93">
        <w:rPr>
          <w:rFonts w:ascii="Times New Roman" w:hAnsi="Times New Roman"/>
          <w:b/>
          <w:bCs/>
          <w:szCs w:val="28"/>
        </w:rPr>
        <w:t>Bãi bỏ toàn bộ các nghị quyết</w:t>
      </w:r>
    </w:p>
    <w:p w14:paraId="50BBEEDD" w14:textId="4EA82265" w:rsidR="004A0E93" w:rsidRPr="004A0E93" w:rsidRDefault="004A0E93" w:rsidP="00671E7C">
      <w:pPr>
        <w:spacing w:before="120" w:after="120" w:line="320" w:lineRule="exact"/>
        <w:ind w:firstLine="720"/>
        <w:jc w:val="both"/>
        <w:rPr>
          <w:rFonts w:ascii="Times New Roman" w:hAnsi="Times New Roman"/>
          <w:szCs w:val="28"/>
        </w:rPr>
      </w:pPr>
      <w:r w:rsidRPr="004A0E93">
        <w:rPr>
          <w:rFonts w:ascii="Times New Roman" w:hAnsi="Times New Roman"/>
          <w:szCs w:val="28"/>
        </w:rPr>
        <w:t>Bãi bỏ toàn bộ các nghị quyết sau đây:</w:t>
      </w:r>
    </w:p>
    <w:p w14:paraId="4C0BBA85" w14:textId="6711E670" w:rsidR="00F85CFD" w:rsidRPr="00603A89" w:rsidRDefault="00C54463" w:rsidP="00671E7C">
      <w:pPr>
        <w:spacing w:before="120" w:after="120" w:line="320" w:lineRule="exact"/>
        <w:ind w:firstLine="720"/>
        <w:jc w:val="both"/>
        <w:rPr>
          <w:rFonts w:ascii="Times New Roman" w:hAnsi="Times New Roman"/>
          <w:spacing w:val="-6"/>
          <w:szCs w:val="28"/>
        </w:rPr>
      </w:pPr>
      <w:r w:rsidRPr="00603A89">
        <w:rPr>
          <w:rFonts w:ascii="Times New Roman" w:hAnsi="Times New Roman"/>
          <w:spacing w:val="-6"/>
        </w:rPr>
        <w:t>1.</w:t>
      </w:r>
      <w:r w:rsidR="003305D6" w:rsidRPr="00603A89">
        <w:rPr>
          <w:rFonts w:ascii="Times New Roman" w:hAnsi="Times New Roman"/>
          <w:spacing w:val="-6"/>
        </w:rPr>
        <w:t xml:space="preserve"> </w:t>
      </w:r>
      <w:r w:rsidRPr="00603A89">
        <w:rPr>
          <w:rFonts w:ascii="Times New Roman" w:hAnsi="Times New Roman"/>
          <w:spacing w:val="-6"/>
          <w:szCs w:val="28"/>
        </w:rPr>
        <w:t xml:space="preserve">Nghị quyết số 49/2016/NQ-HĐND ngày 18 tháng 7 năm 2016 của Hội đồng nhân dân tỉnh Lào Cai </w:t>
      </w:r>
      <w:r w:rsidR="00B73367" w:rsidRPr="00603A89">
        <w:rPr>
          <w:rFonts w:ascii="Times New Roman" w:hAnsi="Times New Roman"/>
          <w:spacing w:val="-6"/>
          <w:szCs w:val="28"/>
        </w:rPr>
        <w:t>V</w:t>
      </w:r>
      <w:r w:rsidRPr="00603A89">
        <w:rPr>
          <w:rFonts w:ascii="Times New Roman" w:hAnsi="Times New Roman"/>
          <w:spacing w:val="-6"/>
          <w:szCs w:val="28"/>
        </w:rPr>
        <w:t>ề thu tiền bảo vệ, phát triển đất trồng lúa trên địa bàn tỉnh Lào Cai.</w:t>
      </w:r>
    </w:p>
    <w:p w14:paraId="6259A09B" w14:textId="2DFC174E" w:rsidR="00BA6191" w:rsidRPr="00603A89" w:rsidRDefault="00BA6191" w:rsidP="00671E7C">
      <w:pPr>
        <w:spacing w:before="120" w:after="120" w:line="320" w:lineRule="exact"/>
        <w:ind w:firstLine="720"/>
        <w:jc w:val="both"/>
        <w:rPr>
          <w:rFonts w:ascii="Times New Roman" w:hAnsi="Times New Roman"/>
          <w:spacing w:val="-6"/>
          <w:szCs w:val="28"/>
        </w:rPr>
      </w:pPr>
      <w:r w:rsidRPr="00603A89">
        <w:rPr>
          <w:rFonts w:ascii="Times New Roman" w:hAnsi="Times New Roman"/>
          <w:spacing w:val="-6"/>
          <w:szCs w:val="28"/>
        </w:rPr>
        <w:t xml:space="preserve">2. Nghị quyết số 64/2016/NQ-HĐND ngày 18 tháng 7 năm 2016 của Hội đồng nhân dân tỉnh Lào Cai Về </w:t>
      </w:r>
      <w:bookmarkStart w:id="1" w:name="dieu_1_name"/>
      <w:r w:rsidRPr="00603A89">
        <w:rPr>
          <w:rFonts w:ascii="Times New Roman" w:hAnsi="Times New Roman"/>
          <w:spacing w:val="-6"/>
          <w:szCs w:val="28"/>
        </w:rPr>
        <w:t>định mức hoạt động và một số mức chi đặc thù đối với Đội tuyên truyền lưu động và Đội nghệ thuật quần chúng cấp tỉnh, cấp huyện thuộc tỉnh Lào Cai</w:t>
      </w:r>
      <w:bookmarkEnd w:id="1"/>
      <w:r w:rsidRPr="00603A89">
        <w:rPr>
          <w:rFonts w:ascii="Times New Roman" w:hAnsi="Times New Roman"/>
          <w:spacing w:val="-6"/>
          <w:szCs w:val="28"/>
        </w:rPr>
        <w:t>.</w:t>
      </w:r>
    </w:p>
    <w:p w14:paraId="0E4671A3" w14:textId="772F2EDB" w:rsidR="00C54463" w:rsidRPr="00603A89" w:rsidRDefault="00BA6191" w:rsidP="00671E7C">
      <w:pPr>
        <w:spacing w:before="120" w:after="120" w:line="320" w:lineRule="exact"/>
        <w:ind w:firstLine="720"/>
        <w:jc w:val="both"/>
        <w:rPr>
          <w:rFonts w:ascii="Times New Roman" w:hAnsi="Times New Roman"/>
          <w:spacing w:val="-6"/>
        </w:rPr>
      </w:pPr>
      <w:r w:rsidRPr="00603A89">
        <w:rPr>
          <w:rFonts w:ascii="Times New Roman" w:hAnsi="Times New Roman"/>
          <w:spacing w:val="-6"/>
          <w:szCs w:val="28"/>
        </w:rPr>
        <w:t>3</w:t>
      </w:r>
      <w:r w:rsidR="00C54463" w:rsidRPr="00603A89">
        <w:rPr>
          <w:rFonts w:ascii="Times New Roman" w:hAnsi="Times New Roman"/>
          <w:spacing w:val="-6"/>
          <w:szCs w:val="28"/>
        </w:rPr>
        <w:t xml:space="preserve">. </w:t>
      </w:r>
      <w:r w:rsidR="00C54463" w:rsidRPr="00603A89">
        <w:rPr>
          <w:rFonts w:ascii="Times New Roman" w:hAnsi="Times New Roman"/>
          <w:spacing w:val="-6"/>
          <w:szCs w:val="28"/>
          <w:lang w:val="nl-NL"/>
        </w:rPr>
        <w:t xml:space="preserve">Nghị quyết số 01/2024/NQ-HĐND ngày 15 tháng 01 năm 2024 của Hội đồng nhân dân tỉnh Lào Cai </w:t>
      </w:r>
      <w:r w:rsidR="00B73367" w:rsidRPr="00603A89">
        <w:rPr>
          <w:rFonts w:ascii="Times New Roman" w:hAnsi="Times New Roman"/>
          <w:spacing w:val="-6"/>
          <w:szCs w:val="28"/>
          <w:lang w:val="nl-NL"/>
        </w:rPr>
        <w:t>Q</w:t>
      </w:r>
      <w:r w:rsidR="00C54463" w:rsidRPr="00603A89">
        <w:rPr>
          <w:rFonts w:ascii="Times New Roman" w:hAnsi="Times New Roman"/>
          <w:spacing w:val="-6"/>
          <w:szCs w:val="28"/>
          <w:lang w:val="nl-NL"/>
        </w:rPr>
        <w:t>uy định giá dịch vụ khám bệnh, chữa bệnh không thuộc phạm vi thanh toán của quỹ Bảo hiểm y tế trong các cơ sở công lập thuộc tỉnh Lào Cai quản lý.</w:t>
      </w:r>
    </w:p>
    <w:p w14:paraId="78FF6ED5" w14:textId="21009935" w:rsidR="00F85CFD" w:rsidRPr="00603A89" w:rsidRDefault="00F85CFD" w:rsidP="00671E7C">
      <w:pPr>
        <w:spacing w:before="120" w:after="120" w:line="320" w:lineRule="exact"/>
        <w:ind w:firstLine="720"/>
        <w:jc w:val="both"/>
        <w:rPr>
          <w:rFonts w:ascii="Times New Roman" w:hAnsi="Times New Roman"/>
          <w:szCs w:val="28"/>
        </w:rPr>
      </w:pPr>
      <w:r w:rsidRPr="00603A89">
        <w:rPr>
          <w:rFonts w:ascii="Times New Roman" w:hAnsi="Times New Roman"/>
          <w:b/>
          <w:bCs/>
          <w:szCs w:val="28"/>
        </w:rPr>
        <w:t xml:space="preserve">Điều </w:t>
      </w:r>
      <w:r w:rsidR="00C54463" w:rsidRPr="00603A89">
        <w:rPr>
          <w:rFonts w:ascii="Times New Roman" w:hAnsi="Times New Roman"/>
          <w:b/>
          <w:bCs/>
          <w:szCs w:val="28"/>
        </w:rPr>
        <w:t>2</w:t>
      </w:r>
      <w:r w:rsidRPr="00603A89">
        <w:rPr>
          <w:rFonts w:ascii="Times New Roman" w:hAnsi="Times New Roman"/>
          <w:b/>
          <w:bCs/>
          <w:szCs w:val="28"/>
        </w:rPr>
        <w:t xml:space="preserve">. </w:t>
      </w:r>
      <w:r w:rsidR="004A0E93">
        <w:rPr>
          <w:rFonts w:ascii="Times New Roman" w:hAnsi="Times New Roman"/>
          <w:b/>
          <w:bCs/>
          <w:szCs w:val="28"/>
        </w:rPr>
        <w:t>Tr</w:t>
      </w:r>
      <w:r w:rsidR="004A0E93" w:rsidRPr="004A0E93">
        <w:rPr>
          <w:rFonts w:ascii="Times New Roman" w:hAnsi="Times New Roman"/>
          <w:b/>
          <w:bCs/>
          <w:szCs w:val="28"/>
        </w:rPr>
        <w:t>ác</w:t>
      </w:r>
      <w:r w:rsidR="004A0E93">
        <w:rPr>
          <w:rFonts w:ascii="Times New Roman" w:hAnsi="Times New Roman"/>
          <w:b/>
          <w:bCs/>
          <w:szCs w:val="28"/>
        </w:rPr>
        <w:t>h nhi</w:t>
      </w:r>
      <w:r w:rsidR="004A0E93" w:rsidRPr="004A0E93">
        <w:rPr>
          <w:rFonts w:ascii="Times New Roman" w:hAnsi="Times New Roman"/>
          <w:b/>
          <w:bCs/>
          <w:szCs w:val="28"/>
        </w:rPr>
        <w:t>ệm</w:t>
      </w:r>
      <w:r w:rsidR="004A0E93">
        <w:rPr>
          <w:rFonts w:ascii="Times New Roman" w:hAnsi="Times New Roman"/>
          <w:b/>
          <w:bCs/>
          <w:szCs w:val="28"/>
        </w:rPr>
        <w:t xml:space="preserve"> v</w:t>
      </w:r>
      <w:r w:rsidR="004A0E93" w:rsidRPr="004A0E93">
        <w:rPr>
          <w:rFonts w:ascii="Times New Roman" w:hAnsi="Times New Roman"/>
          <w:b/>
          <w:bCs/>
          <w:szCs w:val="28"/>
        </w:rPr>
        <w:t>à</w:t>
      </w:r>
      <w:r w:rsidR="004A0E93">
        <w:rPr>
          <w:rFonts w:ascii="Times New Roman" w:hAnsi="Times New Roman"/>
          <w:b/>
          <w:bCs/>
          <w:szCs w:val="28"/>
        </w:rPr>
        <w:t xml:space="preserve"> hi</w:t>
      </w:r>
      <w:r w:rsidR="004A0E93" w:rsidRPr="004A0E93">
        <w:rPr>
          <w:rFonts w:ascii="Times New Roman" w:hAnsi="Times New Roman"/>
          <w:b/>
          <w:bCs/>
          <w:szCs w:val="28"/>
        </w:rPr>
        <w:t>ệu</w:t>
      </w:r>
      <w:r w:rsidR="004A0E93">
        <w:rPr>
          <w:rFonts w:ascii="Times New Roman" w:hAnsi="Times New Roman"/>
          <w:b/>
          <w:bCs/>
          <w:szCs w:val="28"/>
        </w:rPr>
        <w:t xml:space="preserve"> l</w:t>
      </w:r>
      <w:r w:rsidR="004A0E93" w:rsidRPr="004A0E93">
        <w:rPr>
          <w:rFonts w:ascii="Times New Roman" w:hAnsi="Times New Roman"/>
          <w:b/>
          <w:bCs/>
          <w:szCs w:val="28"/>
        </w:rPr>
        <w:t>ực</w:t>
      </w:r>
      <w:r w:rsidR="004A0E93">
        <w:rPr>
          <w:rFonts w:ascii="Times New Roman" w:hAnsi="Times New Roman"/>
          <w:b/>
          <w:bCs/>
          <w:szCs w:val="28"/>
        </w:rPr>
        <w:t xml:space="preserve"> </w:t>
      </w:r>
      <w:r w:rsidRPr="00603A89">
        <w:rPr>
          <w:rFonts w:ascii="Times New Roman" w:hAnsi="Times New Roman"/>
          <w:b/>
          <w:bCs/>
          <w:szCs w:val="28"/>
        </w:rPr>
        <w:t>thi hành</w:t>
      </w:r>
    </w:p>
    <w:p w14:paraId="7A4BDE82" w14:textId="6B30B3AC" w:rsidR="00F85CFD" w:rsidRPr="00603A89" w:rsidRDefault="00F85CFD" w:rsidP="00671E7C">
      <w:pPr>
        <w:spacing w:before="120" w:after="120" w:line="320" w:lineRule="exact"/>
        <w:ind w:firstLine="720"/>
        <w:jc w:val="both"/>
        <w:rPr>
          <w:rFonts w:ascii="Times New Roman" w:hAnsi="Times New Roman"/>
          <w:szCs w:val="28"/>
        </w:rPr>
      </w:pPr>
      <w:r w:rsidRPr="00603A89">
        <w:rPr>
          <w:rFonts w:ascii="Times New Roman" w:hAnsi="Times New Roman"/>
          <w:szCs w:val="28"/>
        </w:rPr>
        <w:t xml:space="preserve">1. Ủy ban nhân dân tỉnh </w:t>
      </w:r>
      <w:r w:rsidR="004A0E93">
        <w:rPr>
          <w:rFonts w:ascii="Times New Roman" w:hAnsi="Times New Roman"/>
          <w:szCs w:val="28"/>
        </w:rPr>
        <w:t>c</w:t>
      </w:r>
      <w:r w:rsidR="004A0E93" w:rsidRPr="004A0E93">
        <w:rPr>
          <w:rFonts w:ascii="Times New Roman" w:hAnsi="Times New Roman"/>
          <w:szCs w:val="28"/>
        </w:rPr>
        <w:t>ó</w:t>
      </w:r>
      <w:r w:rsidR="004A0E93">
        <w:rPr>
          <w:rFonts w:ascii="Times New Roman" w:hAnsi="Times New Roman"/>
          <w:szCs w:val="28"/>
        </w:rPr>
        <w:t xml:space="preserve"> tr</w:t>
      </w:r>
      <w:r w:rsidR="004A0E93" w:rsidRPr="004A0E93">
        <w:rPr>
          <w:rFonts w:ascii="Times New Roman" w:hAnsi="Times New Roman"/>
          <w:szCs w:val="28"/>
        </w:rPr>
        <w:t>ách</w:t>
      </w:r>
      <w:r w:rsidR="004A0E93">
        <w:rPr>
          <w:rFonts w:ascii="Times New Roman" w:hAnsi="Times New Roman"/>
          <w:szCs w:val="28"/>
        </w:rPr>
        <w:t xml:space="preserve"> nhi</w:t>
      </w:r>
      <w:r w:rsidR="004A0E93" w:rsidRPr="004A0E93">
        <w:rPr>
          <w:rFonts w:ascii="Times New Roman" w:hAnsi="Times New Roman"/>
          <w:szCs w:val="28"/>
        </w:rPr>
        <w:t>ệm</w:t>
      </w:r>
      <w:r w:rsidR="004A0E93">
        <w:rPr>
          <w:rFonts w:ascii="Times New Roman" w:hAnsi="Times New Roman"/>
          <w:szCs w:val="28"/>
        </w:rPr>
        <w:t xml:space="preserve"> </w:t>
      </w:r>
      <w:r w:rsidRPr="00603A89">
        <w:rPr>
          <w:rFonts w:ascii="Times New Roman" w:hAnsi="Times New Roman"/>
          <w:szCs w:val="28"/>
        </w:rPr>
        <w:t>tổ chức thực hiện Nghị quyết.</w:t>
      </w:r>
    </w:p>
    <w:p w14:paraId="4BA40841" w14:textId="1024C6C1" w:rsidR="00F85CFD" w:rsidRPr="00603A89" w:rsidRDefault="00F85CFD" w:rsidP="00671E7C">
      <w:pPr>
        <w:spacing w:before="120" w:after="120" w:line="320" w:lineRule="exact"/>
        <w:ind w:firstLine="720"/>
        <w:jc w:val="both"/>
        <w:rPr>
          <w:rFonts w:ascii="Times New Roman" w:hAnsi="Times New Roman"/>
          <w:szCs w:val="28"/>
        </w:rPr>
      </w:pPr>
      <w:r w:rsidRPr="00603A89">
        <w:rPr>
          <w:rFonts w:ascii="Times New Roman" w:hAnsi="Times New Roman"/>
          <w:szCs w:val="28"/>
        </w:rPr>
        <w:t xml:space="preserve">2. Thường trực Hội đồng nhân dân, các Ban Hội đồng nhân dân, các Tổ đại biểu và các </w:t>
      </w:r>
      <w:r w:rsidR="004A0E93" w:rsidRPr="004A0E93">
        <w:rPr>
          <w:rFonts w:ascii="Times New Roman" w:hAnsi="Times New Roman" w:hint="eastAsia"/>
          <w:szCs w:val="28"/>
        </w:rPr>
        <w:t>đ</w:t>
      </w:r>
      <w:r w:rsidRPr="00603A89">
        <w:rPr>
          <w:rFonts w:ascii="Times New Roman" w:hAnsi="Times New Roman"/>
          <w:szCs w:val="28"/>
        </w:rPr>
        <w:t>ại biểu Hội đồng nhân dân tỉnh giám sát việc thực hiện Nghị quyết.</w:t>
      </w:r>
    </w:p>
    <w:p w14:paraId="6EDD7629" w14:textId="42908695" w:rsidR="00F85CFD" w:rsidRDefault="009E22F5" w:rsidP="00671E7C">
      <w:pPr>
        <w:spacing w:before="120" w:after="120" w:line="320" w:lineRule="exact"/>
        <w:ind w:firstLine="720"/>
        <w:jc w:val="both"/>
        <w:rPr>
          <w:rFonts w:ascii="Times New Roman" w:hAnsi="Times New Roman"/>
          <w:szCs w:val="28"/>
        </w:rPr>
      </w:pPr>
      <w:r w:rsidRPr="009E22F5">
        <w:rPr>
          <w:rFonts w:ascii="Times New Roman" w:hAnsi="Times New Roman"/>
          <w:szCs w:val="28"/>
        </w:rPr>
        <w:t>3. Nghị quyết này đã được Hội đồng nhân dân tỉnh Lào Cai Khóa XVI Kỳ họp thứ 2</w:t>
      </w:r>
      <w:r>
        <w:rPr>
          <w:rFonts w:ascii="Times New Roman" w:hAnsi="Times New Roman"/>
          <w:szCs w:val="28"/>
        </w:rPr>
        <w:t>4</w:t>
      </w:r>
      <w:r w:rsidRPr="009E22F5">
        <w:rPr>
          <w:rFonts w:ascii="Times New Roman" w:hAnsi="Times New Roman"/>
          <w:szCs w:val="28"/>
        </w:rPr>
        <w:t xml:space="preserve"> thông qua ngày 0</w:t>
      </w:r>
      <w:r>
        <w:rPr>
          <w:rFonts w:ascii="Times New Roman" w:hAnsi="Times New Roman"/>
          <w:szCs w:val="28"/>
        </w:rPr>
        <w:t>6</w:t>
      </w:r>
      <w:r w:rsidRPr="009E22F5">
        <w:rPr>
          <w:rFonts w:ascii="Times New Roman" w:hAnsi="Times New Roman"/>
          <w:szCs w:val="28"/>
        </w:rPr>
        <w:t xml:space="preserve"> tháng </w:t>
      </w:r>
      <w:r>
        <w:rPr>
          <w:rFonts w:ascii="Times New Roman" w:hAnsi="Times New Roman"/>
          <w:szCs w:val="28"/>
        </w:rPr>
        <w:t>12</w:t>
      </w:r>
      <w:r w:rsidRPr="009E22F5">
        <w:rPr>
          <w:rFonts w:ascii="Times New Roman" w:hAnsi="Times New Roman"/>
          <w:szCs w:val="28"/>
        </w:rPr>
        <w:t xml:space="preserve"> năm 2024 và có hiệu lực từ ngày </w:t>
      </w:r>
      <w:r w:rsidR="00FC0EB5" w:rsidRPr="009E22F5">
        <w:rPr>
          <w:rFonts w:ascii="Times New Roman" w:hAnsi="Times New Roman"/>
          <w:szCs w:val="28"/>
        </w:rPr>
        <w:t>thông qua</w:t>
      </w:r>
      <w:r w:rsidR="002D516A" w:rsidRPr="009E22F5">
        <w:rPr>
          <w:rFonts w:ascii="Times New Roman" w:hAnsi="Times New Roman"/>
          <w:szCs w:val="28"/>
        </w:rPr>
        <w:t>.</w:t>
      </w:r>
      <w:r w:rsidR="00F85CFD" w:rsidRPr="009E22F5">
        <w:rPr>
          <w:rFonts w:ascii="Times New Roman" w:hAnsi="Times New Roman"/>
          <w:szCs w:val="28"/>
        </w:rPr>
        <w:t>/.</w:t>
      </w:r>
    </w:p>
    <w:p w14:paraId="0D7334B1" w14:textId="77777777" w:rsidR="004A0E93" w:rsidRDefault="004A0E93" w:rsidP="00F85CFD">
      <w:pPr>
        <w:spacing w:before="100" w:after="100" w:line="320" w:lineRule="exact"/>
        <w:ind w:firstLine="720"/>
        <w:jc w:val="both"/>
        <w:rPr>
          <w:rFonts w:ascii="Times New Roman" w:hAnsi="Times New Roman"/>
          <w:szCs w:val="28"/>
        </w:rPr>
      </w:pPr>
    </w:p>
    <w:tbl>
      <w:tblPr>
        <w:tblW w:w="9639" w:type="dxa"/>
        <w:jc w:val="center"/>
        <w:tblCellMar>
          <w:left w:w="0" w:type="dxa"/>
          <w:right w:w="0" w:type="dxa"/>
        </w:tblCellMar>
        <w:tblLook w:val="0000" w:firstRow="0" w:lastRow="0" w:firstColumn="0" w:lastColumn="0" w:noHBand="0" w:noVBand="0"/>
      </w:tblPr>
      <w:tblGrid>
        <w:gridCol w:w="6379"/>
        <w:gridCol w:w="3260"/>
      </w:tblGrid>
      <w:tr w:rsidR="004A0E93" w:rsidRPr="004A0E93" w14:paraId="67FB54F2" w14:textId="77777777" w:rsidTr="00EC0043">
        <w:trPr>
          <w:trHeight w:val="2227"/>
          <w:jc w:val="center"/>
        </w:trPr>
        <w:tc>
          <w:tcPr>
            <w:tcW w:w="6379" w:type="dxa"/>
            <w:tcMar>
              <w:top w:w="0" w:type="dxa"/>
              <w:left w:w="108" w:type="dxa"/>
              <w:bottom w:w="0" w:type="dxa"/>
              <w:right w:w="108" w:type="dxa"/>
            </w:tcMar>
          </w:tcPr>
          <w:p w14:paraId="1CC2E11A" w14:textId="77777777" w:rsidR="002E57E1" w:rsidRDefault="004A0E93" w:rsidP="00EC0043">
            <w:pPr>
              <w:rPr>
                <w:rFonts w:ascii="Times New Roman" w:hAnsi="Times New Roman"/>
                <w:sz w:val="22"/>
                <w:szCs w:val="22"/>
              </w:rPr>
            </w:pPr>
            <w:r w:rsidRPr="004A0E93">
              <w:rPr>
                <w:rFonts w:ascii="Times New Roman" w:hAnsi="Times New Roman"/>
                <w:b/>
                <w:bCs/>
                <w:i/>
                <w:iCs/>
                <w:color w:val="000000" w:themeColor="text1"/>
                <w:sz w:val="24"/>
                <w:lang w:val="pt-BR"/>
              </w:rPr>
              <w:t>Nơi nhận:</w:t>
            </w:r>
            <w:r w:rsidRPr="004A0E93">
              <w:rPr>
                <w:rFonts w:ascii="Times New Roman" w:hAnsi="Times New Roman"/>
                <w:b/>
                <w:bCs/>
                <w:i/>
                <w:iCs/>
                <w:color w:val="000000" w:themeColor="text1"/>
                <w:sz w:val="24"/>
                <w:lang w:val="pt-BR"/>
              </w:rPr>
              <w:br/>
            </w:r>
            <w:r w:rsidRPr="004A0E93">
              <w:rPr>
                <w:rFonts w:ascii="Times New Roman" w:hAnsi="Times New Roman"/>
                <w:color w:val="000000" w:themeColor="text1"/>
                <w:sz w:val="22"/>
                <w:lang w:val="pt-BR"/>
              </w:rPr>
              <w:t>- Ủy ban Thường vụ Quốc hội, Chính phủ;</w:t>
            </w:r>
            <w:r w:rsidRPr="004A0E93">
              <w:rPr>
                <w:rFonts w:ascii="Times New Roman" w:hAnsi="Times New Roman"/>
                <w:color w:val="000000" w:themeColor="text1"/>
                <w:sz w:val="22"/>
                <w:lang w:val="pt-BR"/>
              </w:rPr>
              <w:br/>
              <w:t xml:space="preserve">- Các Bộ: </w:t>
            </w:r>
            <w:r w:rsidR="002E57E1" w:rsidRPr="00603A89">
              <w:rPr>
                <w:rFonts w:ascii="Times New Roman" w:hAnsi="Times New Roman"/>
                <w:sz w:val="22"/>
                <w:szCs w:val="22"/>
                <w:lang w:val="vi-VN"/>
              </w:rPr>
              <w:t xml:space="preserve">Tài chính; </w:t>
            </w:r>
            <w:r w:rsidR="002E57E1" w:rsidRPr="004C3ADA">
              <w:rPr>
                <w:rFonts w:ascii="Times New Roman" w:hAnsi="Times New Roman"/>
                <w:sz w:val="22"/>
                <w:szCs w:val="22"/>
                <w:lang w:val="vi-VN"/>
              </w:rPr>
              <w:t>Văn hóa Thể thao và Du lịch;</w:t>
            </w:r>
          </w:p>
          <w:p w14:paraId="144166A0" w14:textId="3B73EA12" w:rsidR="002E57E1" w:rsidRDefault="002E57E1" w:rsidP="00EC0043">
            <w:pPr>
              <w:rPr>
                <w:rFonts w:ascii="Times New Roman" w:hAnsi="Times New Roman"/>
                <w:sz w:val="22"/>
                <w:szCs w:val="22"/>
              </w:rPr>
            </w:pPr>
            <w:r w:rsidRPr="00603A89">
              <w:rPr>
                <w:rFonts w:ascii="Times New Roman" w:hAnsi="Times New Roman"/>
                <w:sz w:val="22"/>
                <w:szCs w:val="22"/>
                <w:lang w:val="vi-VN"/>
              </w:rPr>
              <w:t>Y tế;</w:t>
            </w:r>
            <w:r w:rsidRPr="004C3ADA">
              <w:rPr>
                <w:rFonts w:ascii="Times New Roman" w:hAnsi="Times New Roman"/>
                <w:sz w:val="22"/>
                <w:szCs w:val="22"/>
                <w:lang w:val="vi-VN"/>
              </w:rPr>
              <w:t xml:space="preserve"> </w:t>
            </w:r>
            <w:r w:rsidRPr="00603A89">
              <w:rPr>
                <w:rFonts w:ascii="Times New Roman" w:hAnsi="Times New Roman"/>
                <w:sz w:val="22"/>
                <w:szCs w:val="22"/>
                <w:lang w:val="vi-VN"/>
              </w:rPr>
              <w:t>Nông nghiệp và Phát triển nông thôn;</w:t>
            </w:r>
          </w:p>
          <w:p w14:paraId="736A177F" w14:textId="448483C3" w:rsidR="004A0E93" w:rsidRPr="004A0E93" w:rsidRDefault="002E57E1" w:rsidP="00EC0043">
            <w:pPr>
              <w:rPr>
                <w:rFonts w:ascii="Times New Roman" w:hAnsi="Times New Roman"/>
                <w:color w:val="000000" w:themeColor="text1"/>
                <w:sz w:val="22"/>
                <w:lang w:val="pt-BR"/>
              </w:rPr>
            </w:pPr>
            <w:r w:rsidRPr="00603A89">
              <w:rPr>
                <w:rFonts w:ascii="Times New Roman" w:hAnsi="Times New Roman"/>
                <w:sz w:val="22"/>
                <w:szCs w:val="22"/>
                <w:lang w:val="vi-VN"/>
              </w:rPr>
              <w:t xml:space="preserve"> </w:t>
            </w:r>
            <w:r w:rsidR="004A0E93" w:rsidRPr="004A0E93">
              <w:rPr>
                <w:rFonts w:ascii="Times New Roman" w:hAnsi="Times New Roman"/>
                <w:color w:val="000000" w:themeColor="text1"/>
                <w:sz w:val="22"/>
                <w:lang w:val="pt-BR"/>
              </w:rPr>
              <w:t>- Cục Kiểm tra VBQPPL - Bộ Tư pháp;</w:t>
            </w:r>
          </w:p>
          <w:p w14:paraId="3ABD6844" w14:textId="6225EF1B" w:rsidR="004A0E93" w:rsidRPr="004A0E93" w:rsidRDefault="004A0E93" w:rsidP="00EC0043">
            <w:pPr>
              <w:rPr>
                <w:rFonts w:ascii="Times New Roman" w:hAnsi="Times New Roman"/>
                <w:color w:val="000000" w:themeColor="text1"/>
                <w:sz w:val="22"/>
                <w:lang w:val="pt-BR"/>
              </w:rPr>
            </w:pPr>
            <w:r w:rsidRPr="004A0E93">
              <w:rPr>
                <w:rFonts w:ascii="Times New Roman" w:hAnsi="Times New Roman"/>
                <w:color w:val="000000" w:themeColor="text1"/>
                <w:sz w:val="22"/>
                <w:lang w:val="pt-BR"/>
              </w:rPr>
              <w:t xml:space="preserve">- TTTU, </w:t>
            </w:r>
            <w:r w:rsidR="002E57E1">
              <w:rPr>
                <w:rFonts w:ascii="Times New Roman" w:hAnsi="Times New Roman"/>
                <w:color w:val="000000" w:themeColor="text1"/>
                <w:sz w:val="22"/>
                <w:lang w:val="pt-BR"/>
              </w:rPr>
              <w:t>TT</w:t>
            </w:r>
            <w:r w:rsidRPr="004A0E93">
              <w:rPr>
                <w:rFonts w:ascii="Times New Roman" w:hAnsi="Times New Roman"/>
                <w:color w:val="000000" w:themeColor="text1"/>
                <w:sz w:val="22"/>
                <w:lang w:val="pt-BR"/>
              </w:rPr>
              <w:t>HĐND, UBND, Đoàn ĐBQH tỉnh;</w:t>
            </w:r>
          </w:p>
          <w:p w14:paraId="0F55C6DB" w14:textId="3802AAAC" w:rsidR="004A0E93" w:rsidRPr="004A0E93" w:rsidRDefault="004A0E93" w:rsidP="00EC0043">
            <w:pPr>
              <w:rPr>
                <w:rFonts w:ascii="Times New Roman" w:hAnsi="Times New Roman"/>
                <w:color w:val="000000" w:themeColor="text1"/>
                <w:sz w:val="22"/>
                <w:lang w:val="pt-BR"/>
              </w:rPr>
            </w:pPr>
            <w:r w:rsidRPr="004A0E93">
              <w:rPr>
                <w:rFonts w:ascii="Times New Roman" w:hAnsi="Times New Roman"/>
                <w:color w:val="000000" w:themeColor="text1"/>
                <w:sz w:val="22"/>
                <w:lang w:val="pt-BR"/>
              </w:rPr>
              <w:t>- Ban TT UBMTTQ</w:t>
            </w:r>
            <w:r w:rsidR="002E57E1">
              <w:rPr>
                <w:rFonts w:ascii="Times New Roman" w:hAnsi="Times New Roman"/>
                <w:color w:val="000000" w:themeColor="text1"/>
                <w:sz w:val="22"/>
                <w:lang w:val="pt-BR"/>
              </w:rPr>
              <w:t xml:space="preserve"> Vi</w:t>
            </w:r>
            <w:r w:rsidR="002E57E1" w:rsidRPr="002E57E1">
              <w:rPr>
                <w:rFonts w:ascii="Times New Roman" w:hAnsi="Times New Roman"/>
                <w:color w:val="000000" w:themeColor="text1"/>
                <w:sz w:val="22"/>
                <w:lang w:val="pt-BR"/>
              </w:rPr>
              <w:t>ệt</w:t>
            </w:r>
            <w:r w:rsidR="002E57E1">
              <w:rPr>
                <w:rFonts w:ascii="Times New Roman" w:hAnsi="Times New Roman"/>
                <w:color w:val="000000" w:themeColor="text1"/>
                <w:sz w:val="22"/>
                <w:lang w:val="pt-BR"/>
              </w:rPr>
              <w:t xml:space="preserve"> Nam </w:t>
            </w:r>
            <w:r w:rsidRPr="004A0E93">
              <w:rPr>
                <w:rFonts w:ascii="Times New Roman" w:hAnsi="Times New Roman"/>
                <w:color w:val="000000" w:themeColor="text1"/>
                <w:sz w:val="22"/>
                <w:lang w:val="pt-BR"/>
              </w:rPr>
              <w:t>tỉnh;</w:t>
            </w:r>
          </w:p>
          <w:p w14:paraId="68BA8457" w14:textId="49D4C3FB" w:rsidR="004A0E93" w:rsidRPr="004A0E93" w:rsidRDefault="004A0E93" w:rsidP="00EC0043">
            <w:pPr>
              <w:rPr>
                <w:rFonts w:ascii="Times New Roman" w:hAnsi="Times New Roman"/>
                <w:color w:val="000000" w:themeColor="text1"/>
                <w:sz w:val="22"/>
                <w:lang w:val="pt-BR"/>
              </w:rPr>
            </w:pPr>
            <w:r w:rsidRPr="004A0E93">
              <w:rPr>
                <w:rFonts w:ascii="Times New Roman" w:hAnsi="Times New Roman"/>
                <w:color w:val="000000" w:themeColor="text1"/>
                <w:sz w:val="22"/>
                <w:lang w:val="pt-BR"/>
              </w:rPr>
              <w:t>- Đại biểu HĐND tỉnh</w:t>
            </w:r>
            <w:r w:rsidR="002E57E1">
              <w:rPr>
                <w:rFonts w:ascii="Times New Roman" w:hAnsi="Times New Roman"/>
                <w:color w:val="000000" w:themeColor="text1"/>
                <w:sz w:val="22"/>
                <w:lang w:val="pt-BR"/>
              </w:rPr>
              <w:t xml:space="preserve"> kh</w:t>
            </w:r>
            <w:r w:rsidR="002E57E1" w:rsidRPr="002E57E1">
              <w:rPr>
                <w:rFonts w:ascii="Times New Roman" w:hAnsi="Times New Roman"/>
                <w:color w:val="000000" w:themeColor="text1"/>
                <w:sz w:val="22"/>
                <w:lang w:val="pt-BR"/>
              </w:rPr>
              <w:t>óa</w:t>
            </w:r>
            <w:r w:rsidR="002E57E1">
              <w:rPr>
                <w:rFonts w:ascii="Times New Roman" w:hAnsi="Times New Roman"/>
                <w:color w:val="000000" w:themeColor="text1"/>
                <w:sz w:val="22"/>
                <w:lang w:val="pt-BR"/>
              </w:rPr>
              <w:t xml:space="preserve"> XVI</w:t>
            </w:r>
            <w:r w:rsidRPr="004A0E93">
              <w:rPr>
                <w:rFonts w:ascii="Times New Roman" w:hAnsi="Times New Roman"/>
                <w:color w:val="000000" w:themeColor="text1"/>
                <w:sz w:val="22"/>
                <w:lang w:val="pt-BR"/>
              </w:rPr>
              <w:t>;</w:t>
            </w:r>
          </w:p>
          <w:p w14:paraId="5673F411" w14:textId="77777777" w:rsidR="004A0E93" w:rsidRPr="004A0E93" w:rsidRDefault="004A0E93" w:rsidP="00EC0043">
            <w:pPr>
              <w:rPr>
                <w:rFonts w:ascii="Times New Roman" w:hAnsi="Times New Roman"/>
                <w:color w:val="000000" w:themeColor="text1"/>
                <w:sz w:val="22"/>
                <w:lang w:val="pt-BR"/>
              </w:rPr>
            </w:pPr>
            <w:r w:rsidRPr="004A0E93">
              <w:rPr>
                <w:rFonts w:ascii="Times New Roman" w:hAnsi="Times New Roman"/>
                <w:color w:val="000000" w:themeColor="text1"/>
                <w:sz w:val="22"/>
                <w:lang w:val="pt-BR"/>
              </w:rPr>
              <w:t>- Các sở, ban, ngành, đ</w:t>
            </w:r>
            <w:r w:rsidRPr="004A0E93">
              <w:rPr>
                <w:rFonts w:ascii="Times New Roman" w:hAnsi="Times New Roman"/>
                <w:color w:val="000000" w:themeColor="text1"/>
                <w:sz w:val="22"/>
                <w:lang w:val="vi-VN"/>
              </w:rPr>
              <w:t>oàn thể tỉnh</w:t>
            </w:r>
            <w:r w:rsidRPr="004A0E93">
              <w:rPr>
                <w:rFonts w:ascii="Times New Roman" w:hAnsi="Times New Roman"/>
                <w:color w:val="000000" w:themeColor="text1"/>
                <w:sz w:val="22"/>
                <w:lang w:val="pt-BR"/>
              </w:rPr>
              <w:t>;</w:t>
            </w:r>
          </w:p>
          <w:p w14:paraId="396710AF" w14:textId="041981F5" w:rsidR="004A0E93" w:rsidRPr="004A0E93" w:rsidRDefault="004A0E93" w:rsidP="00EC0043">
            <w:pPr>
              <w:jc w:val="both"/>
              <w:rPr>
                <w:rFonts w:ascii="Times New Roman" w:hAnsi="Times New Roman"/>
                <w:color w:val="000000" w:themeColor="text1"/>
                <w:spacing w:val="-2"/>
                <w:sz w:val="22"/>
                <w:lang w:val="pt-BR"/>
              </w:rPr>
            </w:pPr>
            <w:r w:rsidRPr="004A0E93">
              <w:rPr>
                <w:rFonts w:ascii="Times New Roman" w:hAnsi="Times New Roman"/>
                <w:color w:val="000000" w:themeColor="text1"/>
                <w:spacing w:val="-2"/>
                <w:sz w:val="22"/>
                <w:lang w:val="pt-BR"/>
              </w:rPr>
              <w:t>- TTHĐND, UBND cấp huyện;</w:t>
            </w:r>
          </w:p>
          <w:p w14:paraId="41F7E19D" w14:textId="77777777" w:rsidR="004A0E93" w:rsidRPr="004A0E93" w:rsidRDefault="004A0E93" w:rsidP="00EC0043">
            <w:pPr>
              <w:rPr>
                <w:rFonts w:ascii="Times New Roman" w:hAnsi="Times New Roman"/>
                <w:sz w:val="22"/>
              </w:rPr>
            </w:pPr>
            <w:r w:rsidRPr="004A0E93">
              <w:rPr>
                <w:rFonts w:ascii="Times New Roman" w:hAnsi="Times New Roman"/>
                <w:sz w:val="22"/>
              </w:rPr>
              <w:t>- VP: TU, Đoàn ĐBQH và HĐND, UBND tỉnh;</w:t>
            </w:r>
            <w:r w:rsidRPr="004A0E93">
              <w:rPr>
                <w:rFonts w:ascii="Times New Roman" w:hAnsi="Times New Roman"/>
                <w:sz w:val="22"/>
              </w:rPr>
              <w:br/>
              <w:t>- Báo, Đài PTTH, Công báo, Cổng TTĐT tỉnh;</w:t>
            </w:r>
            <w:r w:rsidRPr="004A0E93">
              <w:rPr>
                <w:rFonts w:ascii="Times New Roman" w:hAnsi="Times New Roman"/>
                <w:sz w:val="22"/>
              </w:rPr>
              <w:br/>
              <w:t>- Các phòng chuyên môn thuộc VP;</w:t>
            </w:r>
          </w:p>
          <w:p w14:paraId="5D972E48" w14:textId="1DAD5B5E" w:rsidR="004A0E93" w:rsidRPr="004A0E93" w:rsidRDefault="004A0E93" w:rsidP="00EC0043">
            <w:pPr>
              <w:rPr>
                <w:rFonts w:ascii="Times New Roman" w:hAnsi="Times New Roman"/>
                <w:color w:val="000000" w:themeColor="text1"/>
                <w:szCs w:val="28"/>
                <w:lang w:val="pt-BR"/>
              </w:rPr>
            </w:pPr>
            <w:r w:rsidRPr="004A0E93">
              <w:rPr>
                <w:rFonts w:ascii="Times New Roman" w:hAnsi="Times New Roman"/>
                <w:sz w:val="22"/>
              </w:rPr>
              <w:t xml:space="preserve">- Lưu: VT, </w:t>
            </w:r>
            <w:r w:rsidR="002E57E1">
              <w:rPr>
                <w:rFonts w:ascii="Times New Roman" w:hAnsi="Times New Roman"/>
                <w:sz w:val="22"/>
              </w:rPr>
              <w:t>CV</w:t>
            </w:r>
            <w:r w:rsidRPr="004A0E93">
              <w:rPr>
                <w:rFonts w:ascii="Times New Roman" w:hAnsi="Times New Roman"/>
                <w:sz w:val="22"/>
              </w:rPr>
              <w:t>PC.</w:t>
            </w:r>
          </w:p>
        </w:tc>
        <w:tc>
          <w:tcPr>
            <w:tcW w:w="3260" w:type="dxa"/>
            <w:tcMar>
              <w:top w:w="0" w:type="dxa"/>
              <w:left w:w="108" w:type="dxa"/>
              <w:bottom w:w="0" w:type="dxa"/>
              <w:right w:w="108" w:type="dxa"/>
            </w:tcMar>
          </w:tcPr>
          <w:p w14:paraId="0BD76FBA" w14:textId="77777777" w:rsidR="004A0E93" w:rsidRPr="004A0E93" w:rsidRDefault="004A0E93" w:rsidP="00EC0043">
            <w:pPr>
              <w:jc w:val="center"/>
              <w:rPr>
                <w:rFonts w:ascii="Times New Roman" w:hAnsi="Times New Roman"/>
                <w:color w:val="000000" w:themeColor="text1"/>
                <w:sz w:val="26"/>
                <w:szCs w:val="26"/>
                <w:lang w:val="pt-BR" w:eastAsia="zh-CN"/>
              </w:rPr>
            </w:pPr>
            <w:r w:rsidRPr="004A0E93">
              <w:rPr>
                <w:rFonts w:ascii="Times New Roman" w:hAnsi="Times New Roman"/>
                <w:b/>
                <w:bCs/>
                <w:color w:val="000000" w:themeColor="text1"/>
                <w:sz w:val="26"/>
                <w:szCs w:val="26"/>
                <w:lang w:val="pt-BR"/>
              </w:rPr>
              <w:t>CHỦ TỊCH</w:t>
            </w:r>
            <w:r w:rsidRPr="004A0E93">
              <w:rPr>
                <w:rFonts w:ascii="Times New Roman" w:hAnsi="Times New Roman"/>
                <w:b/>
                <w:bCs/>
                <w:color w:val="000000" w:themeColor="text1"/>
                <w:sz w:val="26"/>
                <w:szCs w:val="26"/>
                <w:lang w:val="pt-BR"/>
              </w:rPr>
              <w:br/>
            </w:r>
            <w:r w:rsidRPr="004A0E93">
              <w:rPr>
                <w:rFonts w:ascii="Times New Roman" w:hAnsi="Times New Roman"/>
                <w:b/>
                <w:bCs/>
                <w:color w:val="000000" w:themeColor="text1"/>
                <w:sz w:val="26"/>
                <w:szCs w:val="26"/>
                <w:lang w:val="pt-BR"/>
              </w:rPr>
              <w:br/>
            </w:r>
            <w:r w:rsidRPr="004A0E93">
              <w:rPr>
                <w:rFonts w:ascii="Times New Roman" w:hAnsi="Times New Roman"/>
                <w:b/>
                <w:bCs/>
                <w:color w:val="000000" w:themeColor="text1"/>
                <w:sz w:val="26"/>
                <w:szCs w:val="26"/>
                <w:lang w:val="pt-BR"/>
              </w:rPr>
              <w:br/>
            </w:r>
          </w:p>
          <w:p w14:paraId="62E5F7CD" w14:textId="2DFED773" w:rsidR="004A0E93" w:rsidRPr="00004C17" w:rsidRDefault="00004C17" w:rsidP="00004C17">
            <w:pPr>
              <w:jc w:val="center"/>
              <w:rPr>
                <w:rFonts w:ascii="Times New Roman" w:hAnsi="Times New Roman"/>
                <w:color w:val="000000" w:themeColor="text1"/>
                <w:szCs w:val="36"/>
                <w:lang w:val="pt-BR" w:eastAsia="zh-CN"/>
              </w:rPr>
            </w:pPr>
            <w:r w:rsidRPr="00004C17">
              <w:rPr>
                <w:rFonts w:ascii="Times New Roman" w:hAnsi="Times New Roman"/>
                <w:color w:val="000000" w:themeColor="text1"/>
                <w:szCs w:val="36"/>
                <w:lang w:val="pt-BR" w:eastAsia="zh-CN"/>
              </w:rPr>
              <w:t>(Đã ký)</w:t>
            </w:r>
          </w:p>
          <w:p w14:paraId="2B606D62" w14:textId="77777777" w:rsidR="004A0E93" w:rsidRPr="004A0E93" w:rsidRDefault="004A0E93" w:rsidP="00EC0043">
            <w:pPr>
              <w:jc w:val="center"/>
              <w:rPr>
                <w:rFonts w:ascii="Times New Roman" w:hAnsi="Times New Roman"/>
                <w:color w:val="000000" w:themeColor="text1"/>
                <w:szCs w:val="28"/>
                <w:lang w:val="pt-BR" w:eastAsia="zh-CN"/>
              </w:rPr>
            </w:pPr>
          </w:p>
          <w:p w14:paraId="2D511062" w14:textId="77777777" w:rsidR="004A0E93" w:rsidRPr="004A0E93" w:rsidRDefault="004A0E93" w:rsidP="00EC0043">
            <w:pPr>
              <w:tabs>
                <w:tab w:val="left" w:pos="1425"/>
              </w:tabs>
              <w:rPr>
                <w:rFonts w:ascii="Times New Roman" w:hAnsi="Times New Roman"/>
                <w:b/>
                <w:color w:val="000000" w:themeColor="text1"/>
                <w:szCs w:val="28"/>
                <w:lang w:val="pt-BR" w:eastAsia="zh-CN"/>
              </w:rPr>
            </w:pPr>
            <w:bookmarkStart w:id="2" w:name="_GoBack"/>
            <w:bookmarkEnd w:id="2"/>
          </w:p>
          <w:p w14:paraId="19EE59E5" w14:textId="77777777" w:rsidR="004A0E93" w:rsidRPr="004A0E93" w:rsidRDefault="004A0E93" w:rsidP="00EC0043">
            <w:pPr>
              <w:jc w:val="center"/>
              <w:rPr>
                <w:rFonts w:ascii="Times New Roman" w:hAnsi="Times New Roman"/>
                <w:color w:val="000000" w:themeColor="text1"/>
                <w:szCs w:val="28"/>
                <w:lang w:val="pt-BR" w:eastAsia="zh-CN"/>
              </w:rPr>
            </w:pPr>
            <w:r w:rsidRPr="004A0E93">
              <w:rPr>
                <w:rFonts w:ascii="Times New Roman" w:hAnsi="Times New Roman"/>
                <w:b/>
                <w:color w:val="000000" w:themeColor="text1"/>
                <w:szCs w:val="28"/>
                <w:lang w:val="pt-BR" w:eastAsia="zh-CN"/>
              </w:rPr>
              <w:t xml:space="preserve"> Vũ Xuân Cường</w:t>
            </w:r>
          </w:p>
        </w:tc>
      </w:tr>
    </w:tbl>
    <w:p w14:paraId="5B01E990" w14:textId="77777777" w:rsidR="004A0E93" w:rsidRDefault="004A0E93" w:rsidP="00F85CFD">
      <w:pPr>
        <w:spacing w:before="100" w:after="100" w:line="320" w:lineRule="exact"/>
        <w:ind w:firstLine="720"/>
        <w:jc w:val="both"/>
        <w:rPr>
          <w:rFonts w:ascii="Times New Roman" w:hAnsi="Times New Roman"/>
          <w:szCs w:val="28"/>
        </w:rPr>
      </w:pPr>
    </w:p>
    <w:p w14:paraId="35F7B3DD" w14:textId="77777777" w:rsidR="004A0E93" w:rsidRPr="009E22F5" w:rsidRDefault="004A0E93" w:rsidP="00F85CFD">
      <w:pPr>
        <w:spacing w:before="100" w:after="100" w:line="320" w:lineRule="exact"/>
        <w:ind w:firstLine="720"/>
        <w:jc w:val="both"/>
        <w:rPr>
          <w:rFonts w:ascii="Times New Roman" w:hAnsi="Times New Roman"/>
          <w:szCs w:val="28"/>
        </w:rPr>
      </w:pPr>
    </w:p>
    <w:p w14:paraId="33EC5B7A" w14:textId="77777777" w:rsidR="00F85CFD" w:rsidRPr="00603A89" w:rsidRDefault="00F85CFD" w:rsidP="00F85CFD">
      <w:pPr>
        <w:spacing w:line="360" w:lineRule="exact"/>
        <w:rPr>
          <w:rFonts w:ascii="Times New Roman" w:hAnsi="Times New Roman"/>
          <w:b/>
          <w:bCs/>
          <w:szCs w:val="28"/>
        </w:rPr>
      </w:pPr>
    </w:p>
    <w:p w14:paraId="0D7E361C" w14:textId="77777777" w:rsidR="00F85CFD" w:rsidRPr="00603A89" w:rsidRDefault="00F85CFD" w:rsidP="00F85CFD">
      <w:pPr>
        <w:rPr>
          <w:rFonts w:ascii="Times New Roman" w:hAnsi="Times New Roman"/>
        </w:rPr>
      </w:pPr>
    </w:p>
    <w:p w14:paraId="1A8F94DB" w14:textId="77777777" w:rsidR="00F85CFD" w:rsidRPr="00603A89" w:rsidRDefault="00F85CFD"/>
    <w:sectPr w:rsidR="00F85CFD" w:rsidRPr="00603A89" w:rsidSect="00F85CFD">
      <w:headerReference w:type="even" r:id="rId7"/>
      <w:headerReference w:type="default" r:id="rId8"/>
      <w:footerReference w:type="even" r:id="rId9"/>
      <w:footerReference w:type="default" r:id="rId10"/>
      <w:headerReference w:type="first" r:id="rId11"/>
      <w:footerReference w:type="first" r:id="rId12"/>
      <w:pgSz w:w="11907" w:h="16840"/>
      <w:pgMar w:top="284" w:right="907" w:bottom="964" w:left="147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D10C" w14:textId="77777777" w:rsidR="005143A6" w:rsidRDefault="005143A6">
      <w:r>
        <w:separator/>
      </w:r>
    </w:p>
  </w:endnote>
  <w:endnote w:type="continuationSeparator" w:id="0">
    <w:p w14:paraId="212F93B5" w14:textId="77777777" w:rsidR="005143A6" w:rsidRDefault="0051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885C" w14:textId="77777777" w:rsidR="002328EF" w:rsidRDefault="002328EF">
    <w:pPr>
      <w:pStyle w:val="Footer"/>
      <w:framePr w:wrap="around" w:vAnchor="text" w:hAnchor="margin" w:xAlign="center" w:y="1"/>
      <w:rPr>
        <w:rStyle w:val="PageNumber"/>
      </w:rPr>
    </w:pPr>
  </w:p>
  <w:p w14:paraId="2D810F4F" w14:textId="77777777" w:rsidR="002328EF" w:rsidRDefault="002328E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1172" w14:textId="77777777" w:rsidR="002328EF" w:rsidRDefault="002328EF">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E0C7" w14:textId="77777777" w:rsidR="002328EF" w:rsidRDefault="002328EF">
    <w:pPr>
      <w:pStyle w:val="Footer"/>
      <w:jc w:val="center"/>
    </w:pPr>
  </w:p>
  <w:p w14:paraId="51ECF175" w14:textId="77777777" w:rsidR="002328EF" w:rsidRDefault="002328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12EAE" w14:textId="77777777" w:rsidR="005143A6" w:rsidRDefault="005143A6">
      <w:r>
        <w:separator/>
      </w:r>
    </w:p>
  </w:footnote>
  <w:footnote w:type="continuationSeparator" w:id="0">
    <w:p w14:paraId="2A795390" w14:textId="77777777" w:rsidR="005143A6" w:rsidRDefault="00514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8EC0" w14:textId="77777777" w:rsidR="002328EF" w:rsidRDefault="002328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AB24" w14:textId="77777777" w:rsidR="002328EF" w:rsidRDefault="002328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300002"/>
      <w:docPartObj>
        <w:docPartGallery w:val="Page Numbers (Top of Page)"/>
        <w:docPartUnique/>
      </w:docPartObj>
    </w:sdtPr>
    <w:sdtEndPr>
      <w:rPr>
        <w:noProof/>
      </w:rPr>
    </w:sdtEndPr>
    <w:sdtContent>
      <w:p w14:paraId="6D503386" w14:textId="77777777" w:rsidR="002328EF" w:rsidRDefault="009E12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D58A59" w14:textId="77777777" w:rsidR="002328EF" w:rsidRDefault="002328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C1BE8"/>
    <w:multiLevelType w:val="hybridMultilevel"/>
    <w:tmpl w:val="DC289D80"/>
    <w:lvl w:ilvl="0" w:tplc="1284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FD"/>
    <w:rsid w:val="00004C17"/>
    <w:rsid w:val="000136D0"/>
    <w:rsid w:val="00026C20"/>
    <w:rsid w:val="000E348B"/>
    <w:rsid w:val="000F325B"/>
    <w:rsid w:val="00102168"/>
    <w:rsid w:val="00106283"/>
    <w:rsid w:val="00157213"/>
    <w:rsid w:val="00184967"/>
    <w:rsid w:val="001867AF"/>
    <w:rsid w:val="001E497A"/>
    <w:rsid w:val="001E6AB7"/>
    <w:rsid w:val="00204126"/>
    <w:rsid w:val="002328EF"/>
    <w:rsid w:val="00237980"/>
    <w:rsid w:val="002803E0"/>
    <w:rsid w:val="002D516A"/>
    <w:rsid w:val="002E57E1"/>
    <w:rsid w:val="003305D6"/>
    <w:rsid w:val="003327FA"/>
    <w:rsid w:val="00357E81"/>
    <w:rsid w:val="00363A28"/>
    <w:rsid w:val="003833A9"/>
    <w:rsid w:val="00401D8F"/>
    <w:rsid w:val="004A0E93"/>
    <w:rsid w:val="004A6703"/>
    <w:rsid w:val="004B3D5C"/>
    <w:rsid w:val="004C3ADA"/>
    <w:rsid w:val="004E0FC2"/>
    <w:rsid w:val="004F67D2"/>
    <w:rsid w:val="00513AA0"/>
    <w:rsid w:val="005143A6"/>
    <w:rsid w:val="005522DE"/>
    <w:rsid w:val="005B1313"/>
    <w:rsid w:val="00603A89"/>
    <w:rsid w:val="00613AB5"/>
    <w:rsid w:val="006273D8"/>
    <w:rsid w:val="006420A2"/>
    <w:rsid w:val="0067093C"/>
    <w:rsid w:val="00671E7C"/>
    <w:rsid w:val="006A2615"/>
    <w:rsid w:val="00737CED"/>
    <w:rsid w:val="00781C5E"/>
    <w:rsid w:val="007A297A"/>
    <w:rsid w:val="007F0AA9"/>
    <w:rsid w:val="00820694"/>
    <w:rsid w:val="00863BF5"/>
    <w:rsid w:val="008737DC"/>
    <w:rsid w:val="008835C3"/>
    <w:rsid w:val="008D7003"/>
    <w:rsid w:val="00902977"/>
    <w:rsid w:val="009063AF"/>
    <w:rsid w:val="009342AE"/>
    <w:rsid w:val="00947461"/>
    <w:rsid w:val="00957F8D"/>
    <w:rsid w:val="00991DC4"/>
    <w:rsid w:val="009B7000"/>
    <w:rsid w:val="009E1289"/>
    <w:rsid w:val="009E22F5"/>
    <w:rsid w:val="00A527B9"/>
    <w:rsid w:val="00A9691A"/>
    <w:rsid w:val="00AE0314"/>
    <w:rsid w:val="00B73367"/>
    <w:rsid w:val="00BA6191"/>
    <w:rsid w:val="00BC7969"/>
    <w:rsid w:val="00C15C22"/>
    <w:rsid w:val="00C261E3"/>
    <w:rsid w:val="00C54463"/>
    <w:rsid w:val="00C72932"/>
    <w:rsid w:val="00CC3CE1"/>
    <w:rsid w:val="00D9426C"/>
    <w:rsid w:val="00DC4476"/>
    <w:rsid w:val="00E776C8"/>
    <w:rsid w:val="00F11F23"/>
    <w:rsid w:val="00F42B82"/>
    <w:rsid w:val="00F85CFD"/>
    <w:rsid w:val="00F97B03"/>
    <w:rsid w:val="00FC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6DF4"/>
  <w15:chartTrackingRefBased/>
  <w15:docId w15:val="{44AF941B-C1AF-4BE9-AB99-C3631AA6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5CF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VnTime" w:eastAsia="Times New Roman" w:hAnsi=".VnTime"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CFD"/>
    <w:pPr>
      <w:tabs>
        <w:tab w:val="center" w:pos="4320"/>
        <w:tab w:val="right" w:pos="8640"/>
      </w:tabs>
    </w:pPr>
  </w:style>
  <w:style w:type="character" w:customStyle="1" w:styleId="FooterChar">
    <w:name w:val="Footer Char"/>
    <w:basedOn w:val="DefaultParagraphFont"/>
    <w:link w:val="Footer"/>
    <w:uiPriority w:val="99"/>
    <w:rsid w:val="00F85CFD"/>
    <w:rPr>
      <w:rFonts w:ascii=".VnTime" w:eastAsia="Times New Roman" w:hAnsi=".VnTime" w:cs="Times New Roman"/>
      <w:kern w:val="0"/>
      <w:sz w:val="28"/>
      <w:szCs w:val="24"/>
      <w14:ligatures w14:val="none"/>
    </w:rPr>
  </w:style>
  <w:style w:type="character" w:styleId="PageNumber">
    <w:name w:val="page number"/>
    <w:basedOn w:val="DefaultParagraphFont"/>
    <w:rsid w:val="00F85CFD"/>
  </w:style>
  <w:style w:type="table" w:customStyle="1" w:styleId="GenStyleDefTable">
    <w:name w:val="GenStyleDefTable"/>
    <w:rsid w:val="00F85CF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bidi="en-US"/>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F85CFD"/>
    <w:pPr>
      <w:tabs>
        <w:tab w:val="center" w:pos="4680"/>
        <w:tab w:val="right" w:pos="9360"/>
      </w:tabs>
    </w:pPr>
  </w:style>
  <w:style w:type="character" w:customStyle="1" w:styleId="HeaderChar">
    <w:name w:val="Header Char"/>
    <w:basedOn w:val="DefaultParagraphFont"/>
    <w:link w:val="Header"/>
    <w:uiPriority w:val="99"/>
    <w:rsid w:val="00F85CFD"/>
    <w:rPr>
      <w:rFonts w:ascii=".VnTime" w:eastAsia="Times New Roman" w:hAnsi=".VnTime" w:cs="Times New Roman"/>
      <w:kern w:val="0"/>
      <w:sz w:val="28"/>
      <w:szCs w:val="24"/>
      <w14:ligatures w14:val="none"/>
    </w:rPr>
  </w:style>
  <w:style w:type="paragraph" w:styleId="ListParagraph">
    <w:name w:val="List Paragraph"/>
    <w:basedOn w:val="Normal"/>
    <w:uiPriority w:val="34"/>
    <w:qFormat/>
    <w:rsid w:val="00C54463"/>
    <w:pPr>
      <w:ind w:left="720"/>
      <w:contextualSpacing/>
    </w:pPr>
  </w:style>
  <w:style w:type="character" w:styleId="Hyperlink">
    <w:name w:val="Hyperlink"/>
    <w:basedOn w:val="DefaultParagraphFont"/>
    <w:uiPriority w:val="99"/>
    <w:unhideWhenUsed/>
    <w:rsid w:val="00BA6191"/>
    <w:rPr>
      <w:color w:val="0563C1" w:themeColor="hyperlink"/>
      <w:u w:val="single"/>
    </w:rPr>
  </w:style>
  <w:style w:type="character" w:customStyle="1" w:styleId="UnresolvedMention1">
    <w:name w:val="Unresolved Mention1"/>
    <w:basedOn w:val="DefaultParagraphFont"/>
    <w:uiPriority w:val="99"/>
    <w:semiHidden/>
    <w:unhideWhenUsed/>
    <w:rsid w:val="00BA6191"/>
    <w:rPr>
      <w:color w:val="605E5C"/>
      <w:shd w:val="clear" w:color="auto" w:fill="E1DFDD"/>
    </w:rPr>
  </w:style>
  <w:style w:type="paragraph" w:styleId="NormalWeb">
    <w:name w:val="Normal (Web)"/>
    <w:basedOn w:val="Normal"/>
    <w:uiPriority w:val="99"/>
    <w:semiHidden/>
    <w:unhideWhenUsed/>
    <w:rsid w:val="004A0E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3427">
      <w:bodyDiv w:val="1"/>
      <w:marLeft w:val="0"/>
      <w:marRight w:val="0"/>
      <w:marTop w:val="0"/>
      <w:marBottom w:val="0"/>
      <w:divBdr>
        <w:top w:val="none" w:sz="0" w:space="0" w:color="auto"/>
        <w:left w:val="none" w:sz="0" w:space="0" w:color="auto"/>
        <w:bottom w:val="none" w:sz="0" w:space="0" w:color="auto"/>
        <w:right w:val="none" w:sz="0" w:space="0" w:color="auto"/>
      </w:divBdr>
    </w:div>
    <w:div w:id="7232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7FED7-4090-4492-9B33-B87BF90C7439}"/>
</file>

<file path=customXml/itemProps2.xml><?xml version="1.0" encoding="utf-8"?>
<ds:datastoreItem xmlns:ds="http://schemas.openxmlformats.org/officeDocument/2006/customXml" ds:itemID="{F2CB036B-1FCD-49B9-80C7-61BA4C5E0F8B}"/>
</file>

<file path=customXml/itemProps3.xml><?xml version="1.0" encoding="utf-8"?>
<ds:datastoreItem xmlns:ds="http://schemas.openxmlformats.org/officeDocument/2006/customXml" ds:itemID="{A3944973-D5D8-4C18-A608-BA2E4DF77E12}"/>
</file>

<file path=docProps/app.xml><?xml version="1.0" encoding="utf-8"?>
<Properties xmlns="http://schemas.openxmlformats.org/officeDocument/2006/extended-properties" xmlns:vt="http://schemas.openxmlformats.org/officeDocument/2006/docPropsVTypes">
  <Template>Normal</Template>
  <TotalTime>43</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Hương</dc:creator>
  <cp:keywords/>
  <dc:description/>
  <cp:lastModifiedBy>Admin</cp:lastModifiedBy>
  <cp:revision>51</cp:revision>
  <dcterms:created xsi:type="dcterms:W3CDTF">2024-11-12T01:11:00Z</dcterms:created>
  <dcterms:modified xsi:type="dcterms:W3CDTF">2024-12-11T07:43:00Z</dcterms:modified>
</cp:coreProperties>
</file>